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6BC018C2"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2204E9">
        <w:rPr>
          <w:rFonts w:ascii="Arial" w:eastAsia="宋体" w:hAnsi="Arial" w:hint="eastAsia"/>
          <w:b/>
          <w:sz w:val="22"/>
          <w:szCs w:val="22"/>
          <w:lang w:eastAsia="zh-CN"/>
        </w:rPr>
        <w:t>20</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Pr="00CE7383">
        <w:rPr>
          <w:rFonts w:ascii="Arial" w:eastAsia="宋体" w:hAnsi="Arial" w:hint="eastAsia"/>
          <w:b/>
          <w:sz w:val="22"/>
          <w:szCs w:val="22"/>
          <w:lang w:val="en-US" w:eastAsia="zh-CN"/>
        </w:rPr>
        <w:t xml:space="preserve">                       </w:t>
      </w:r>
      <w:r w:rsidR="00340C9A">
        <w:rPr>
          <w:rFonts w:ascii="Arial" w:eastAsia="宋体" w:hAnsi="Arial" w:hint="eastAsia"/>
          <w:b/>
          <w:sz w:val="22"/>
          <w:szCs w:val="22"/>
          <w:lang w:val="en-US" w:eastAsia="zh-CN"/>
        </w:rPr>
        <w:t xml:space="preserve">     </w:t>
      </w:r>
      <w:r w:rsidR="00033543">
        <w:rPr>
          <w:rFonts w:ascii="Arial" w:eastAsia="宋体" w:hAnsi="Arial" w:hint="eastAsia"/>
          <w:b/>
          <w:sz w:val="22"/>
          <w:szCs w:val="22"/>
          <w:lang w:val="en-US" w:eastAsia="zh-CN"/>
        </w:rPr>
        <w:t xml:space="preserve">    </w:t>
      </w:r>
      <w:r w:rsidR="00340C9A">
        <w:rPr>
          <w:rFonts w:ascii="Arial" w:eastAsia="宋体" w:hAnsi="Arial" w:hint="eastAsia"/>
          <w:b/>
          <w:sz w:val="22"/>
          <w:szCs w:val="22"/>
          <w:lang w:val="en-US" w:eastAsia="zh-CN"/>
        </w:rPr>
        <w:t xml:space="preserve"> </w:t>
      </w:r>
      <w:r w:rsidR="002979B8">
        <w:rPr>
          <w:rFonts w:ascii="Arial" w:eastAsia="宋体" w:hAnsi="Arial" w:hint="eastAsia"/>
          <w:b/>
          <w:sz w:val="22"/>
          <w:szCs w:val="22"/>
          <w:lang w:val="en-US" w:eastAsia="zh-CN"/>
        </w:rPr>
        <w:t xml:space="preserve"> </w:t>
      </w:r>
      <w:r w:rsidR="00593031">
        <w:rPr>
          <w:rFonts w:ascii="Arial" w:eastAsia="宋体" w:hAnsi="Arial"/>
          <w:b/>
          <w:sz w:val="22"/>
          <w:szCs w:val="22"/>
          <w:lang w:eastAsia="zh-CN"/>
        </w:rPr>
        <w:t>R2-22</w:t>
      </w:r>
      <w:r w:rsidR="00033543">
        <w:rPr>
          <w:rFonts w:ascii="Arial" w:eastAsia="宋体" w:hAnsi="Arial" w:hint="eastAsia"/>
          <w:b/>
          <w:sz w:val="22"/>
          <w:szCs w:val="22"/>
          <w:lang w:eastAsia="zh-CN"/>
        </w:rPr>
        <w:t>11316</w:t>
      </w:r>
    </w:p>
    <w:p w14:paraId="6933638C" w14:textId="752BDDC5" w:rsidR="00CE7383" w:rsidRPr="00CE7383" w:rsidRDefault="00033543" w:rsidP="00CE7383">
      <w:pPr>
        <w:tabs>
          <w:tab w:val="center" w:pos="4536"/>
          <w:tab w:val="right" w:pos="9072"/>
        </w:tabs>
        <w:spacing w:after="0"/>
        <w:rPr>
          <w:rFonts w:ascii="Arial" w:eastAsia="宋体" w:hAnsi="Arial"/>
          <w:b/>
          <w:sz w:val="22"/>
          <w:szCs w:val="22"/>
          <w:lang w:eastAsia="zh-CN"/>
        </w:rPr>
      </w:pPr>
      <w:r>
        <w:rPr>
          <w:rFonts w:ascii="Arial" w:eastAsia="宋体" w:hAnsi="Arial"/>
          <w:b/>
          <w:sz w:val="22"/>
          <w:szCs w:val="22"/>
          <w:lang w:eastAsia="zh-CN"/>
        </w:rPr>
        <w:t>Toulouse, France</w:t>
      </w:r>
      <w:r w:rsidR="00CE7383" w:rsidRPr="00CE7383">
        <w:rPr>
          <w:rFonts w:ascii="Arial" w:eastAsia="宋体" w:hAnsi="Arial"/>
          <w:b/>
          <w:sz w:val="22"/>
          <w:szCs w:val="22"/>
          <w:lang w:eastAsia="zh-CN"/>
        </w:rPr>
        <w:t xml:space="preserve">, </w:t>
      </w:r>
      <w:r w:rsidR="00A744B9">
        <w:rPr>
          <w:rFonts w:ascii="Arial" w:eastAsia="宋体" w:hAnsi="Arial" w:hint="eastAsia"/>
          <w:b/>
          <w:sz w:val="22"/>
          <w:szCs w:val="22"/>
          <w:lang w:eastAsia="zh-CN"/>
        </w:rPr>
        <w:t>1</w:t>
      </w:r>
      <w:r w:rsidR="002204E9">
        <w:rPr>
          <w:rFonts w:ascii="Arial" w:eastAsia="宋体" w:hAnsi="Arial" w:hint="eastAsia"/>
          <w:b/>
          <w:sz w:val="22"/>
          <w:szCs w:val="22"/>
          <w:lang w:eastAsia="zh-CN"/>
        </w:rPr>
        <w:t>4</w:t>
      </w:r>
      <w:r w:rsidR="00CE7383" w:rsidRPr="00CE7383">
        <w:rPr>
          <w:rFonts w:ascii="Arial" w:eastAsia="宋体" w:hAnsi="Arial" w:hint="eastAsia"/>
          <w:b/>
          <w:sz w:val="22"/>
          <w:szCs w:val="22"/>
          <w:vertAlign w:val="superscript"/>
          <w:lang w:eastAsia="zh-CN"/>
        </w:rPr>
        <w:t>th</w:t>
      </w:r>
      <w:r w:rsidR="00A744B9">
        <w:rPr>
          <w:rFonts w:ascii="Arial" w:eastAsia="宋体" w:hAnsi="Arial" w:hint="eastAsia"/>
          <w:b/>
          <w:sz w:val="22"/>
          <w:szCs w:val="22"/>
          <w:lang w:eastAsia="zh-CN"/>
        </w:rPr>
        <w:t xml:space="preserve"> - 1</w:t>
      </w:r>
      <w:r w:rsidR="002204E9">
        <w:rPr>
          <w:rFonts w:ascii="Arial" w:eastAsia="宋体" w:hAnsi="Arial" w:hint="eastAsia"/>
          <w:b/>
          <w:sz w:val="22"/>
          <w:szCs w:val="22"/>
          <w:lang w:eastAsia="zh-CN"/>
        </w:rPr>
        <w:t>8</w:t>
      </w:r>
      <w:r w:rsidR="00CE7383" w:rsidRPr="00CE7383">
        <w:rPr>
          <w:rFonts w:ascii="Arial" w:eastAsia="宋体" w:hAnsi="Arial" w:hint="eastAsia"/>
          <w:b/>
          <w:sz w:val="22"/>
          <w:szCs w:val="22"/>
          <w:vertAlign w:val="superscript"/>
          <w:lang w:eastAsia="zh-CN"/>
        </w:rPr>
        <w:t>th</w:t>
      </w:r>
      <w:r w:rsidR="00CE7383" w:rsidRPr="00CE7383">
        <w:rPr>
          <w:rFonts w:ascii="Arial" w:eastAsia="宋体" w:hAnsi="Arial" w:hint="eastAsia"/>
          <w:b/>
          <w:sz w:val="22"/>
          <w:szCs w:val="22"/>
          <w:lang w:eastAsia="zh-CN"/>
        </w:rPr>
        <w:t xml:space="preserve"> </w:t>
      </w:r>
      <w:r w:rsidR="002204E9">
        <w:rPr>
          <w:rFonts w:ascii="Arial" w:eastAsia="宋体" w:hAnsi="Arial" w:hint="eastAsia"/>
          <w:b/>
          <w:sz w:val="22"/>
          <w:szCs w:val="22"/>
          <w:lang w:eastAsia="zh-CN"/>
        </w:rPr>
        <w:t>November</w:t>
      </w:r>
      <w:r w:rsidR="00CE7383" w:rsidRPr="00CE7383">
        <w:rPr>
          <w:rFonts w:ascii="Arial" w:eastAsia="宋体" w:hAnsi="Arial"/>
          <w:b/>
          <w:sz w:val="22"/>
          <w:szCs w:val="22"/>
          <w:lang w:eastAsia="zh-CN"/>
        </w:rPr>
        <w:t>, 202</w:t>
      </w:r>
      <w:r w:rsidR="00CE7383" w:rsidRPr="00CE7383">
        <w:rPr>
          <w:rFonts w:ascii="Arial" w:eastAsia="宋体" w:hAnsi="Arial" w:hint="eastAsia"/>
          <w:b/>
          <w:sz w:val="22"/>
          <w:szCs w:val="22"/>
          <w:lang w:eastAsia="zh-CN"/>
        </w:rPr>
        <w:t>2</w:t>
      </w:r>
      <w:r w:rsidR="00CE7383" w:rsidRPr="00CE7383">
        <w:rPr>
          <w:rFonts w:ascii="Arial" w:eastAsia="宋体" w:hAnsi="Arial"/>
          <w:b/>
          <w:sz w:val="22"/>
          <w:szCs w:val="22"/>
          <w:lang w:eastAsia="zh-CN"/>
        </w:rPr>
        <w:t xml:space="preserve"> </w:t>
      </w:r>
    </w:p>
    <w:p w14:paraId="4FF3F915" w14:textId="77777777" w:rsidR="00E86025" w:rsidRPr="00E86025" w:rsidRDefault="00E86025" w:rsidP="00E86025">
      <w:pPr>
        <w:pStyle w:val="3GPPHeader"/>
        <w:spacing w:after="0"/>
        <w:rPr>
          <w:rFonts w:ascii="Arial" w:eastAsiaTheme="minorEastAsia" w:hAnsi="Arial" w:cs="Arial"/>
          <w:bCs/>
          <w:color w:val="000000"/>
          <w:sz w:val="22"/>
          <w:szCs w:val="20"/>
          <w:lang w:val="en-GB" w:eastAsia="zh-CN"/>
        </w:rPr>
      </w:pPr>
    </w:p>
    <w:p w14:paraId="22367971" w14:textId="651DE51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70A40">
        <w:rPr>
          <w:rFonts w:ascii="Arial" w:eastAsiaTheme="minorEastAsia" w:hAnsi="Arial" w:cs="Arial" w:hint="eastAsia"/>
          <w:bCs/>
          <w:color w:val="000000"/>
          <w:sz w:val="22"/>
          <w:szCs w:val="20"/>
          <w:lang w:val="en-GB" w:eastAsia="zh-CN"/>
        </w:rPr>
        <w:t>8.7.4.2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4B7088E9"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270A40" w:rsidRPr="00270A40">
        <w:rPr>
          <w:rFonts w:ascii="Arial" w:eastAsiaTheme="minorEastAsia" w:hAnsi="Arial" w:cs="Arial"/>
          <w:bCs/>
          <w:color w:val="000000"/>
          <w:sz w:val="22"/>
          <w:szCs w:val="20"/>
          <w:lang w:val="en-GB" w:eastAsia="zh-CN"/>
        </w:rPr>
        <w:t>Discussion on PCI unchanged scenario</w:t>
      </w:r>
    </w:p>
    <w:p w14:paraId="2D5A8A5F" w14:textId="348DF623" w:rsidR="007964A2" w:rsidRPr="00581D7B"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sidR="00581D7B">
        <w:rPr>
          <w:rFonts w:ascii="Arial" w:eastAsiaTheme="minorEastAsia" w:hAnsi="Arial" w:cs="Arial" w:hint="eastAsia"/>
          <w:bCs/>
          <w:color w:val="000000"/>
          <w:sz w:val="22"/>
          <w:szCs w:val="20"/>
          <w:lang w:val="en-GB" w:eastAsia="zh-CN"/>
        </w:rPr>
        <w:t xml:space="preserve"> and Decision</w:t>
      </w:r>
    </w:p>
    <w:p w14:paraId="32AB15E4" w14:textId="7BE5043B" w:rsidR="002F4F1E" w:rsidRPr="00A51353" w:rsidRDefault="008C01B9" w:rsidP="00A51353">
      <w:pPr>
        <w:pStyle w:val="1"/>
        <w:ind w:left="0" w:firstLine="0"/>
        <w:rPr>
          <w:rFonts w:eastAsiaTheme="minorEastAsia"/>
          <w:lang w:eastAsia="zh-CN"/>
        </w:rPr>
      </w:pPr>
      <w:r>
        <w:t>1</w:t>
      </w:r>
      <w:r w:rsidR="00A7494A">
        <w:rPr>
          <w:rFonts w:eastAsiaTheme="minorEastAsia" w:hint="eastAsia"/>
          <w:lang w:eastAsia="zh-CN"/>
        </w:rPr>
        <w:t xml:space="preserve">. </w:t>
      </w:r>
      <w:r w:rsidR="007964A2">
        <w:t>Introduction</w:t>
      </w:r>
    </w:p>
    <w:p w14:paraId="54F04B70" w14:textId="7B13B643" w:rsidR="00CE00D0" w:rsidRDefault="00620763" w:rsidP="008E00C5">
      <w:pPr>
        <w:spacing w:beforeLines="50" w:before="120"/>
        <w:rPr>
          <w:rFonts w:eastAsia="Arial Unicode MS"/>
          <w:lang w:eastAsia="zh-CN"/>
        </w:rPr>
      </w:pPr>
      <w:bookmarkStart w:id="1" w:name="OLE_LINK1"/>
      <w:bookmarkStart w:id="2" w:name="OLE_LINK2"/>
      <w:r w:rsidRPr="001D376B">
        <w:rPr>
          <w:rFonts w:eastAsia="Arial Unicode MS" w:hint="eastAsia"/>
          <w:lang w:eastAsia="zh-CN"/>
        </w:rPr>
        <w:t>In RAN</w:t>
      </w:r>
      <w:bookmarkEnd w:id="1"/>
      <w:bookmarkEnd w:id="2"/>
      <w:r w:rsidRPr="001D376B">
        <w:rPr>
          <w:rFonts w:eastAsia="Arial Unicode MS" w:hint="eastAsia"/>
          <w:lang w:eastAsia="zh-CN"/>
        </w:rPr>
        <w:t>2#119</w:t>
      </w:r>
      <w:r>
        <w:rPr>
          <w:rFonts w:eastAsia="Arial Unicode MS" w:hint="eastAsia"/>
          <w:lang w:eastAsia="zh-CN"/>
        </w:rPr>
        <w:t>bis</w:t>
      </w:r>
      <w:r w:rsidRPr="001D376B">
        <w:rPr>
          <w:rFonts w:eastAsia="Arial Unicode MS" w:hint="eastAsia"/>
          <w:lang w:eastAsia="zh-CN"/>
        </w:rPr>
        <w:t>-e m</w:t>
      </w:r>
      <w:r>
        <w:rPr>
          <w:rFonts w:eastAsia="Arial Unicode MS" w:hint="eastAsia"/>
          <w:lang w:eastAsia="zh-CN"/>
        </w:rPr>
        <w:t>eeting, the following agreement</w:t>
      </w:r>
      <w:r w:rsidRPr="001D376B">
        <w:rPr>
          <w:rFonts w:eastAsia="Arial Unicode MS" w:hint="eastAsia"/>
          <w:lang w:eastAsia="zh-CN"/>
        </w:rPr>
        <w:t xml:space="preserve"> w</w:t>
      </w:r>
      <w:r>
        <w:rPr>
          <w:rFonts w:eastAsia="Arial Unicode MS" w:hint="eastAsia"/>
          <w:lang w:eastAsia="zh-CN"/>
        </w:rPr>
        <w:t>as achieved for PCI unchanged scenario.</w:t>
      </w:r>
    </w:p>
    <w:p w14:paraId="2F20DC7A" w14:textId="77777777" w:rsidR="00620763" w:rsidRDefault="00620763" w:rsidP="00620763">
      <w:pPr>
        <w:pStyle w:val="Doc-text2"/>
        <w:pBdr>
          <w:top w:val="single" w:sz="4" w:space="1" w:color="auto"/>
          <w:left w:val="single" w:sz="4" w:space="4" w:color="auto"/>
          <w:bottom w:val="single" w:sz="4" w:space="1" w:color="auto"/>
          <w:right w:val="single" w:sz="4" w:space="4" w:color="auto"/>
        </w:pBdr>
      </w:pPr>
      <w:r>
        <w:t>Agreements:</w:t>
      </w:r>
    </w:p>
    <w:p w14:paraId="7B08F3AD" w14:textId="77777777" w:rsidR="00620763" w:rsidRDefault="00620763" w:rsidP="00620763">
      <w:pPr>
        <w:pStyle w:val="Doc-text2"/>
        <w:numPr>
          <w:ilvl w:val="0"/>
          <w:numId w:val="38"/>
        </w:numPr>
        <w:pBdr>
          <w:top w:val="single" w:sz="4" w:space="1" w:color="auto"/>
          <w:left w:val="single" w:sz="4" w:space="4" w:color="auto"/>
          <w:bottom w:val="single" w:sz="4" w:space="1" w:color="auto"/>
          <w:right w:val="single" w:sz="4" w:space="4" w:color="auto"/>
        </w:pBdr>
      </w:pPr>
      <w:r>
        <w:t xml:space="preserve">New Proposal 2: RAN2 continues the discussion (e.g. at RAN2#120) on the solution with keeping the same PCI after switching of the satellites. Clarify at least the following: </w:t>
      </w:r>
    </w:p>
    <w:p w14:paraId="21793015" w14:textId="77777777" w:rsidR="00620763" w:rsidRDefault="00620763" w:rsidP="00620763">
      <w:pPr>
        <w:pStyle w:val="Doc-text2"/>
        <w:pBdr>
          <w:top w:val="single" w:sz="4" w:space="1" w:color="auto"/>
          <w:left w:val="single" w:sz="4" w:space="4" w:color="auto"/>
          <w:bottom w:val="single" w:sz="4" w:space="1" w:color="auto"/>
          <w:right w:val="single" w:sz="4" w:space="4" w:color="auto"/>
        </w:pBdr>
      </w:pPr>
      <w:r>
        <w:tab/>
      </w:r>
      <w:r w:rsidRPr="000A0709">
        <w:rPr>
          <w:highlight w:val="cyan"/>
        </w:rPr>
        <w:t>•</w:t>
      </w:r>
      <w:r w:rsidRPr="000A0709">
        <w:rPr>
          <w:highlight w:val="cyan"/>
        </w:rPr>
        <w:tab/>
        <w:t>RAN1 impact</w:t>
      </w:r>
    </w:p>
    <w:p w14:paraId="41364F40" w14:textId="77777777" w:rsidR="00620763" w:rsidRDefault="00620763" w:rsidP="00620763">
      <w:pPr>
        <w:pStyle w:val="Doc-text2"/>
        <w:pBdr>
          <w:top w:val="single" w:sz="4" w:space="1" w:color="auto"/>
          <w:left w:val="single" w:sz="4" w:space="4" w:color="auto"/>
          <w:bottom w:val="single" w:sz="4" w:space="1" w:color="auto"/>
          <w:right w:val="single" w:sz="4" w:space="4" w:color="auto"/>
        </w:pBdr>
      </w:pPr>
      <w:r>
        <w:tab/>
      </w:r>
      <w:r w:rsidRPr="000A0709">
        <w:rPr>
          <w:highlight w:val="cyan"/>
        </w:rPr>
        <w:t>•</w:t>
      </w:r>
      <w:r w:rsidRPr="000A0709">
        <w:rPr>
          <w:highlight w:val="cyan"/>
        </w:rPr>
        <w:tab/>
        <w:t>The need to perform UL beam switching and/or RA</w:t>
      </w:r>
      <w:r>
        <w:t xml:space="preserve"> </w:t>
      </w:r>
    </w:p>
    <w:p w14:paraId="28A790E6" w14:textId="190C71C2" w:rsidR="00620763" w:rsidRPr="00620763" w:rsidRDefault="00620763" w:rsidP="00620763">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b/>
      </w:r>
      <w:r w:rsidRPr="000A0709">
        <w:rPr>
          <w:highlight w:val="cyan"/>
        </w:rPr>
        <w:t>•</w:t>
      </w:r>
      <w:r w:rsidRPr="000A0709">
        <w:rPr>
          <w:highlight w:val="cyan"/>
        </w:rPr>
        <w:tab/>
        <w:t>Applicability to hard or soft satellite switching</w:t>
      </w:r>
    </w:p>
    <w:p w14:paraId="3968A6B1" w14:textId="53C16BEC" w:rsidR="00620763" w:rsidRDefault="00620763" w:rsidP="00620763">
      <w:p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here are serval leftover issues which need to be </w:t>
      </w:r>
      <w:r>
        <w:rPr>
          <w:rFonts w:eastAsiaTheme="minorEastAsia"/>
          <w:lang w:eastAsia="zh-CN"/>
        </w:rPr>
        <w:t>analysed</w:t>
      </w:r>
      <w:r>
        <w:rPr>
          <w:rFonts w:eastAsiaTheme="minorEastAsia" w:hint="eastAsia"/>
          <w:lang w:eastAsia="zh-CN"/>
        </w:rPr>
        <w:t xml:space="preserve"> and discussed further. In this contribution, the feasibility of PCI unchanged for different scenarios, impact on RAN1 and possible solutions will be further discussed. </w:t>
      </w:r>
    </w:p>
    <w:p w14:paraId="0B985B2D" w14:textId="2DDF8FF3" w:rsidR="008C01B9" w:rsidRDefault="007964A2" w:rsidP="008C01B9">
      <w:pPr>
        <w:pStyle w:val="1"/>
        <w:ind w:left="0" w:firstLine="0"/>
      </w:pPr>
      <w:r>
        <w:t>2</w:t>
      </w:r>
      <w:r w:rsidR="008C01B9">
        <w:t xml:space="preserve">. </w:t>
      </w:r>
      <w:r>
        <w:t>Discussion</w:t>
      </w:r>
    </w:p>
    <w:bookmarkEnd w:id="0"/>
    <w:p w14:paraId="238F9C70" w14:textId="0B241F9C" w:rsidR="00553EA7" w:rsidRPr="00553EA7" w:rsidRDefault="00AC483A" w:rsidP="004A7502">
      <w:pPr>
        <w:pStyle w:val="2"/>
        <w:spacing w:beforeLines="150" w:before="360" w:afterLines="50" w:after="120"/>
        <w:rPr>
          <w:rFonts w:ascii="Arial" w:hAnsi="Arial" w:cs="Arial"/>
          <w:color w:val="auto"/>
          <w:sz w:val="28"/>
          <w:lang w:eastAsia="zh-CN"/>
        </w:rPr>
      </w:pPr>
      <w:r>
        <w:rPr>
          <w:rFonts w:ascii="Arial" w:hAnsi="Arial" w:cs="Arial" w:hint="eastAsia"/>
          <w:color w:val="auto"/>
          <w:sz w:val="28"/>
          <w:lang w:eastAsia="zh-CN"/>
        </w:rPr>
        <w:t>2.</w:t>
      </w:r>
      <w:r w:rsidR="005D7C34">
        <w:rPr>
          <w:rFonts w:ascii="Arial" w:hAnsi="Arial" w:cs="Arial" w:hint="eastAsia"/>
          <w:color w:val="auto"/>
          <w:sz w:val="28"/>
          <w:lang w:eastAsia="zh-CN"/>
        </w:rPr>
        <w:t xml:space="preserve">1 </w:t>
      </w:r>
      <w:r w:rsidR="0032613F" w:rsidRPr="0032613F">
        <w:rPr>
          <w:rFonts w:ascii="Arial" w:hAnsi="Arial" w:cs="Arial"/>
          <w:color w:val="auto"/>
          <w:sz w:val="28"/>
          <w:lang w:eastAsia="zh-CN"/>
        </w:rPr>
        <w:t xml:space="preserve">Scenario </w:t>
      </w:r>
      <w:r w:rsidR="00440E3F" w:rsidRPr="0032613F">
        <w:rPr>
          <w:rFonts w:ascii="Arial" w:hAnsi="Arial" w:cs="Arial"/>
          <w:color w:val="auto"/>
          <w:sz w:val="28"/>
          <w:lang w:eastAsia="zh-CN"/>
        </w:rPr>
        <w:t>analyse</w:t>
      </w:r>
    </w:p>
    <w:p w14:paraId="0ED519E3" w14:textId="06E10283" w:rsidR="00BD6D6A" w:rsidRDefault="0032613F" w:rsidP="0032613F">
      <w:pPr>
        <w:spacing w:after="120"/>
        <w:jc w:val="both"/>
        <w:rPr>
          <w:rFonts w:eastAsia="宋体"/>
          <w:lang w:eastAsia="zh-CN"/>
        </w:rPr>
      </w:pPr>
      <w:r>
        <w:rPr>
          <w:rFonts w:eastAsia="宋体"/>
          <w:lang w:eastAsia="zh-CN"/>
        </w:rPr>
        <w:t>F</w:t>
      </w:r>
      <w:r>
        <w:rPr>
          <w:rFonts w:eastAsia="宋体" w:hint="eastAsia"/>
          <w:lang w:eastAsia="zh-CN"/>
        </w:rPr>
        <w:t>or satellites belong</w:t>
      </w:r>
      <w:r w:rsidR="009A4713">
        <w:rPr>
          <w:rFonts w:eastAsia="宋体" w:hint="eastAsia"/>
          <w:lang w:eastAsia="zh-CN"/>
        </w:rPr>
        <w:t>ing</w:t>
      </w:r>
      <w:r>
        <w:rPr>
          <w:rFonts w:eastAsia="宋体" w:hint="eastAsia"/>
          <w:lang w:eastAsia="zh-CN"/>
        </w:rPr>
        <w:t xml:space="preserve"> to the same constellation,</w:t>
      </w:r>
      <w:r>
        <w:rPr>
          <w:rFonts w:eastAsia="宋体"/>
          <w:lang w:eastAsia="zh-CN"/>
        </w:rPr>
        <w:t xml:space="preserve"> </w:t>
      </w:r>
      <w:r>
        <w:rPr>
          <w:rFonts w:eastAsia="宋体" w:hint="eastAsia"/>
          <w:lang w:eastAsia="zh-CN"/>
        </w:rPr>
        <w:t xml:space="preserve">it is very likely that </w:t>
      </w:r>
      <w:r>
        <w:rPr>
          <w:rFonts w:eastAsia="宋体"/>
          <w:lang w:eastAsia="zh-CN"/>
        </w:rPr>
        <w:t>the</w:t>
      </w:r>
      <w:r>
        <w:rPr>
          <w:rFonts w:eastAsia="宋体" w:hint="eastAsia"/>
          <w:lang w:eastAsia="zh-CN"/>
        </w:rPr>
        <w:t xml:space="preserve"> upcoming satellite will connect to </w:t>
      </w:r>
      <w:r>
        <w:rPr>
          <w:rFonts w:eastAsia="宋体"/>
          <w:lang w:eastAsia="zh-CN"/>
        </w:rPr>
        <w:t>the</w:t>
      </w:r>
      <w:r>
        <w:rPr>
          <w:rFonts w:eastAsia="宋体" w:hint="eastAsia"/>
          <w:lang w:eastAsia="zh-CN"/>
        </w:rPr>
        <w:t xml:space="preserve"> same gateway/gNB </w:t>
      </w:r>
      <w:r w:rsidR="009A4713">
        <w:rPr>
          <w:rFonts w:eastAsia="宋体" w:hint="eastAsia"/>
          <w:lang w:eastAsia="zh-CN"/>
        </w:rPr>
        <w:t>with</w:t>
      </w:r>
      <w:r>
        <w:rPr>
          <w:rFonts w:eastAsia="宋体" w:hint="eastAsia"/>
          <w:lang w:eastAsia="zh-CN"/>
        </w:rPr>
        <w:t xml:space="preserve"> the previous satellite. </w:t>
      </w:r>
      <w:r w:rsidR="00033543">
        <w:rPr>
          <w:rFonts w:eastAsia="宋体" w:hint="eastAsia"/>
          <w:lang w:eastAsia="zh-CN"/>
        </w:rPr>
        <w:t xml:space="preserve">The scenario </w:t>
      </w:r>
      <w:r w:rsidR="003D2655">
        <w:rPr>
          <w:rFonts w:eastAsia="宋体" w:hint="eastAsia"/>
          <w:lang w:eastAsia="zh-CN"/>
        </w:rPr>
        <w:t>is</w:t>
      </w:r>
      <w:r w:rsidR="00033543" w:rsidRPr="00296249">
        <w:rPr>
          <w:rFonts w:eastAsia="宋体"/>
          <w:lang w:eastAsia="zh-CN"/>
        </w:rPr>
        <w:t xml:space="preserve"> </w:t>
      </w:r>
      <w:r w:rsidR="00033543" w:rsidRPr="00296249">
        <w:rPr>
          <w:rFonts w:eastAsia="宋体" w:hint="eastAsia"/>
          <w:lang w:eastAsia="zh-CN"/>
        </w:rPr>
        <w:t xml:space="preserve">shown </w:t>
      </w:r>
      <w:r w:rsidR="00033543">
        <w:rPr>
          <w:rFonts w:eastAsia="宋体" w:hint="eastAsia"/>
          <w:lang w:eastAsia="zh-CN"/>
        </w:rPr>
        <w:t>as</w:t>
      </w:r>
      <w:r w:rsidR="00033543" w:rsidRPr="00296249">
        <w:rPr>
          <w:rFonts w:eastAsia="宋体" w:hint="eastAsia"/>
          <w:lang w:eastAsia="zh-CN"/>
        </w:rPr>
        <w:t xml:space="preserve"> Figure </w:t>
      </w:r>
      <w:r w:rsidR="00033543">
        <w:rPr>
          <w:rFonts w:eastAsia="宋体" w:hint="eastAsia"/>
          <w:lang w:eastAsia="zh-CN"/>
        </w:rPr>
        <w:t>1</w:t>
      </w:r>
      <w:r w:rsidR="00033543" w:rsidRPr="00296249">
        <w:rPr>
          <w:rFonts w:eastAsia="宋体" w:hint="eastAsia"/>
          <w:lang w:eastAsia="zh-CN"/>
        </w:rPr>
        <w:t xml:space="preserve">, </w:t>
      </w:r>
      <w:r w:rsidR="00033543">
        <w:rPr>
          <w:rFonts w:eastAsia="宋体" w:hint="eastAsia"/>
          <w:lang w:eastAsia="zh-CN"/>
        </w:rPr>
        <w:t xml:space="preserve">satellite 0 and satellite 1 are two </w:t>
      </w:r>
      <w:r w:rsidR="003D2655" w:rsidRPr="003D2655">
        <w:rPr>
          <w:rFonts w:eastAsia="宋体"/>
          <w:lang w:eastAsia="zh-CN"/>
        </w:rPr>
        <w:t>adjacent</w:t>
      </w:r>
      <w:r w:rsidR="003D2655">
        <w:rPr>
          <w:rFonts w:eastAsia="宋体" w:hint="eastAsia"/>
          <w:lang w:eastAsia="zh-CN"/>
        </w:rPr>
        <w:t xml:space="preserve"> </w:t>
      </w:r>
      <w:r w:rsidR="00033543">
        <w:rPr>
          <w:rFonts w:eastAsia="宋体" w:hint="eastAsia"/>
          <w:lang w:eastAsia="zh-CN"/>
        </w:rPr>
        <w:t>satellites belong</w:t>
      </w:r>
      <w:r w:rsidR="003D2655">
        <w:rPr>
          <w:rFonts w:eastAsia="宋体" w:hint="eastAsia"/>
          <w:lang w:eastAsia="zh-CN"/>
        </w:rPr>
        <w:t>ing</w:t>
      </w:r>
      <w:r w:rsidR="00033543">
        <w:rPr>
          <w:rFonts w:eastAsia="宋体" w:hint="eastAsia"/>
          <w:lang w:eastAsia="zh-CN"/>
        </w:rPr>
        <w:t xml:space="preserve"> to </w:t>
      </w:r>
      <w:r w:rsidR="00033543">
        <w:rPr>
          <w:rFonts w:eastAsia="宋体"/>
          <w:lang w:eastAsia="zh-CN"/>
        </w:rPr>
        <w:t>the</w:t>
      </w:r>
      <w:r w:rsidR="00033543">
        <w:rPr>
          <w:rFonts w:eastAsia="宋体" w:hint="eastAsia"/>
          <w:lang w:eastAsia="zh-CN"/>
        </w:rPr>
        <w:t xml:space="preserve"> same orbit of the same constellation. </w:t>
      </w:r>
      <w:r w:rsidR="00033543">
        <w:rPr>
          <w:rFonts w:eastAsia="宋体"/>
          <w:lang w:eastAsia="zh-CN"/>
        </w:rPr>
        <w:t>W</w:t>
      </w:r>
      <w:r w:rsidR="00033543">
        <w:rPr>
          <w:rFonts w:eastAsia="宋体" w:hint="eastAsia"/>
          <w:lang w:eastAsia="zh-CN"/>
        </w:rPr>
        <w:t xml:space="preserve">ith the movement of satellites, satellite 0 will stop covering this area, and the service will be replaced by satellite 1. </w:t>
      </w:r>
      <w:r w:rsidR="00033543">
        <w:rPr>
          <w:rFonts w:eastAsia="宋体"/>
          <w:lang w:eastAsia="zh-CN"/>
        </w:rPr>
        <w:t>A</w:t>
      </w:r>
      <w:r w:rsidR="00033543">
        <w:rPr>
          <w:rFonts w:eastAsia="宋体" w:hint="eastAsia"/>
          <w:lang w:eastAsia="zh-CN"/>
        </w:rPr>
        <w:t xml:space="preserve">t this time, satellite 1 </w:t>
      </w:r>
      <w:r w:rsidR="003D2655">
        <w:rPr>
          <w:rFonts w:eastAsia="宋体" w:hint="eastAsia"/>
          <w:lang w:eastAsia="zh-CN"/>
        </w:rPr>
        <w:t xml:space="preserve">has </w:t>
      </w:r>
      <w:r w:rsidR="00033543">
        <w:rPr>
          <w:rFonts w:eastAsia="宋体" w:hint="eastAsia"/>
          <w:lang w:eastAsia="zh-CN"/>
        </w:rPr>
        <w:t>connect</w:t>
      </w:r>
      <w:r w:rsidR="003D2655">
        <w:rPr>
          <w:rFonts w:eastAsia="宋体" w:hint="eastAsia"/>
          <w:lang w:eastAsia="zh-CN"/>
        </w:rPr>
        <w:t>ed</w:t>
      </w:r>
      <w:r w:rsidR="00033543">
        <w:rPr>
          <w:rFonts w:eastAsia="宋体" w:hint="eastAsia"/>
          <w:lang w:eastAsia="zh-CN"/>
        </w:rPr>
        <w:t xml:space="preserve"> or is connecting to the same gateway/gNB </w:t>
      </w:r>
      <w:r w:rsidR="003D2655">
        <w:rPr>
          <w:rFonts w:eastAsia="宋体" w:hint="eastAsia"/>
          <w:lang w:eastAsia="zh-CN"/>
        </w:rPr>
        <w:t xml:space="preserve">which is connected by </w:t>
      </w:r>
      <w:r w:rsidR="00033543">
        <w:rPr>
          <w:rFonts w:eastAsia="宋体" w:hint="eastAsia"/>
          <w:lang w:eastAsia="zh-CN"/>
        </w:rPr>
        <w:t>satellite 0. Then</w:t>
      </w:r>
      <w:r>
        <w:rPr>
          <w:rFonts w:eastAsia="宋体" w:hint="eastAsia"/>
          <w:lang w:eastAsia="zh-CN"/>
        </w:rPr>
        <w:t>, b</w:t>
      </w:r>
      <w:r w:rsidRPr="00296249">
        <w:rPr>
          <w:rFonts w:eastAsia="宋体" w:hint="eastAsia"/>
          <w:lang w:eastAsia="zh-CN"/>
        </w:rPr>
        <w:t xml:space="preserve">y beam design, it can be realized that the </w:t>
      </w:r>
      <w:r w:rsidR="00BD6D6A">
        <w:rPr>
          <w:rFonts w:eastAsia="宋体" w:hint="eastAsia"/>
          <w:lang w:eastAsia="zh-CN"/>
        </w:rPr>
        <w:t>next beam</w:t>
      </w:r>
      <w:r w:rsidRPr="00296249">
        <w:rPr>
          <w:rFonts w:eastAsia="宋体" w:hint="eastAsia"/>
          <w:lang w:eastAsia="zh-CN"/>
        </w:rPr>
        <w:t xml:space="preserve"> belong</w:t>
      </w:r>
      <w:r>
        <w:rPr>
          <w:rFonts w:eastAsia="宋体" w:hint="eastAsia"/>
          <w:lang w:eastAsia="zh-CN"/>
        </w:rPr>
        <w:t>s</w:t>
      </w:r>
      <w:r w:rsidRPr="00296249">
        <w:rPr>
          <w:rFonts w:eastAsia="宋体" w:hint="eastAsia"/>
          <w:lang w:eastAsia="zh-CN"/>
        </w:rPr>
        <w:t xml:space="preserve"> to satellite 1 can serve the same area of the previ</w:t>
      </w:r>
      <w:r w:rsidR="00033543">
        <w:rPr>
          <w:rFonts w:eastAsia="宋体" w:hint="eastAsia"/>
          <w:lang w:eastAsia="zh-CN"/>
        </w:rPr>
        <w:t xml:space="preserve">ous </w:t>
      </w:r>
      <w:r w:rsidR="00BD6D6A">
        <w:rPr>
          <w:rFonts w:eastAsia="宋体" w:hint="eastAsia"/>
          <w:lang w:eastAsia="zh-CN"/>
        </w:rPr>
        <w:t>beam</w:t>
      </w:r>
      <w:r w:rsidR="00033543">
        <w:rPr>
          <w:rFonts w:eastAsia="宋体" w:hint="eastAsia"/>
          <w:lang w:eastAsia="zh-CN"/>
        </w:rPr>
        <w:t xml:space="preserve"> belongs to satellite 0</w:t>
      </w:r>
      <w:r w:rsidR="00BD6D6A">
        <w:rPr>
          <w:rFonts w:eastAsia="宋体" w:hint="eastAsia"/>
          <w:lang w:eastAsia="zh-CN"/>
        </w:rPr>
        <w:t xml:space="preserve">. </w:t>
      </w:r>
    </w:p>
    <w:p w14:paraId="05108A6B" w14:textId="77777777" w:rsidR="0082359D" w:rsidRPr="001A79E0" w:rsidRDefault="0082359D" w:rsidP="0082359D">
      <w:pPr>
        <w:spacing w:after="120"/>
        <w:jc w:val="center"/>
        <w:rPr>
          <w:rFonts w:eastAsiaTheme="minorEastAsia"/>
          <w:lang w:eastAsia="zh-CN"/>
        </w:rPr>
      </w:pPr>
      <w:r>
        <w:object w:dxaOrig="25100" w:dyaOrig="10343" w14:anchorId="31B1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05pt;height:172.8pt" o:ole="">
            <v:imagedata r:id="rId12" o:title=""/>
          </v:shape>
          <o:OLEObject Type="Embed" ProgID="Visio.Drawing.11" ShapeID="_x0000_i1025" DrawAspect="Content" ObjectID="_1729085273" r:id="rId13"/>
        </w:object>
      </w:r>
    </w:p>
    <w:p w14:paraId="669ADE32" w14:textId="77777777" w:rsidR="0082359D" w:rsidRPr="00BD6D6A" w:rsidRDefault="0082359D" w:rsidP="0082359D">
      <w:pPr>
        <w:pStyle w:val="ae"/>
        <w:jc w:val="center"/>
        <w:rPr>
          <w:b/>
          <w:lang w:eastAsia="zh-CN"/>
        </w:rPr>
      </w:pPr>
      <w:r w:rsidRPr="00296249">
        <w:rPr>
          <w:b/>
        </w:rPr>
        <w:t xml:space="preserve">Figure </w:t>
      </w:r>
      <w:r w:rsidRPr="00296249">
        <w:rPr>
          <w:b/>
        </w:rPr>
        <w:fldChar w:fldCharType="begin"/>
      </w:r>
      <w:r w:rsidRPr="00296249">
        <w:rPr>
          <w:b/>
        </w:rPr>
        <w:instrText xml:space="preserve"> SEQ Figure \* ARABIC </w:instrText>
      </w:r>
      <w:r w:rsidRPr="00296249">
        <w:rPr>
          <w:b/>
        </w:rPr>
        <w:fldChar w:fldCharType="separate"/>
      </w:r>
      <w:r>
        <w:rPr>
          <w:b/>
          <w:noProof/>
        </w:rPr>
        <w:t>1</w:t>
      </w:r>
      <w:r w:rsidRPr="00296249">
        <w:rPr>
          <w:b/>
        </w:rPr>
        <w:fldChar w:fldCharType="end"/>
      </w:r>
      <w:r>
        <w:rPr>
          <w:b/>
          <w:lang w:eastAsia="zh-CN"/>
        </w:rPr>
        <w:t xml:space="preserve">: </w:t>
      </w:r>
      <w:r w:rsidRPr="00296249">
        <w:rPr>
          <w:b/>
          <w:lang w:eastAsia="zh-CN"/>
        </w:rPr>
        <w:t xml:space="preserve">PCI </w:t>
      </w:r>
      <w:r w:rsidRPr="00296249">
        <w:rPr>
          <w:rFonts w:hint="eastAsia"/>
          <w:b/>
          <w:lang w:eastAsia="zh-CN"/>
        </w:rPr>
        <w:t>un</w:t>
      </w:r>
      <w:r w:rsidRPr="00296249">
        <w:rPr>
          <w:b/>
          <w:lang w:eastAsia="zh-CN"/>
        </w:rPr>
        <w:t>chang</w:t>
      </w:r>
      <w:r w:rsidRPr="00296249">
        <w:rPr>
          <w:rFonts w:hint="eastAsia"/>
          <w:b/>
          <w:lang w:eastAsia="zh-CN"/>
        </w:rPr>
        <w:t>ed</w:t>
      </w:r>
      <w:r w:rsidRPr="00296249">
        <w:rPr>
          <w:b/>
          <w:lang w:eastAsia="zh-CN"/>
        </w:rPr>
        <w:t xml:space="preserve"> </w:t>
      </w:r>
      <w:r w:rsidRPr="00296249">
        <w:rPr>
          <w:rFonts w:hint="eastAsia"/>
          <w:b/>
          <w:lang w:eastAsia="zh-CN"/>
        </w:rPr>
        <w:t>s</w:t>
      </w:r>
      <w:r w:rsidRPr="00296249">
        <w:rPr>
          <w:b/>
          <w:lang w:eastAsia="zh-CN"/>
        </w:rPr>
        <w:t>cenario</w:t>
      </w:r>
    </w:p>
    <w:p w14:paraId="64B6393B" w14:textId="07669492" w:rsidR="00033543" w:rsidRPr="00E36682" w:rsidRDefault="00BD6D6A" w:rsidP="0032613F">
      <w:pPr>
        <w:spacing w:after="120"/>
        <w:jc w:val="both"/>
        <w:rPr>
          <w:rFonts w:eastAsia="宋体"/>
          <w:lang w:eastAsia="zh-CN"/>
        </w:rPr>
      </w:pPr>
      <w:r>
        <w:rPr>
          <w:rFonts w:eastAsia="宋体"/>
          <w:lang w:eastAsia="zh-CN"/>
        </w:rPr>
        <w:t>I</w:t>
      </w:r>
      <w:r>
        <w:rPr>
          <w:rFonts w:eastAsia="宋体" w:hint="eastAsia"/>
          <w:lang w:eastAsia="zh-CN"/>
        </w:rPr>
        <w:t>n this scenario,</w:t>
      </w:r>
      <w:r w:rsidR="0032613F" w:rsidRPr="00296249">
        <w:rPr>
          <w:rFonts w:eastAsia="宋体" w:hint="eastAsia"/>
          <w:lang w:eastAsia="zh-CN"/>
        </w:rPr>
        <w:t xml:space="preserve"> gNB can configure these two </w:t>
      </w:r>
      <w:r>
        <w:rPr>
          <w:rFonts w:eastAsia="宋体" w:hint="eastAsia"/>
          <w:lang w:eastAsia="zh-CN"/>
        </w:rPr>
        <w:t xml:space="preserve">beams </w:t>
      </w:r>
      <w:r w:rsidR="0082359D">
        <w:rPr>
          <w:rFonts w:eastAsia="宋体" w:hint="eastAsia"/>
          <w:lang w:eastAsia="zh-CN"/>
        </w:rPr>
        <w:t>belong</w:t>
      </w:r>
      <w:r w:rsidR="003D2655">
        <w:rPr>
          <w:rFonts w:eastAsia="宋体" w:hint="eastAsia"/>
          <w:lang w:eastAsia="zh-CN"/>
        </w:rPr>
        <w:t>ing</w:t>
      </w:r>
      <w:r w:rsidR="0082359D">
        <w:rPr>
          <w:rFonts w:eastAsia="宋体" w:hint="eastAsia"/>
          <w:lang w:eastAsia="zh-CN"/>
        </w:rPr>
        <w:t xml:space="preserve"> to</w:t>
      </w:r>
      <w:r>
        <w:rPr>
          <w:rFonts w:eastAsia="宋体" w:hint="eastAsia"/>
          <w:lang w:eastAsia="zh-CN"/>
        </w:rPr>
        <w:t xml:space="preserve"> satellite</w:t>
      </w:r>
      <w:r w:rsidR="003D2655">
        <w:rPr>
          <w:rFonts w:eastAsia="宋体" w:hint="eastAsia"/>
          <w:lang w:eastAsia="zh-CN"/>
        </w:rPr>
        <w:t xml:space="preserve"> </w:t>
      </w:r>
      <w:r w:rsidR="0082359D">
        <w:rPr>
          <w:rFonts w:eastAsia="宋体" w:hint="eastAsia"/>
          <w:lang w:eastAsia="zh-CN"/>
        </w:rPr>
        <w:t>0 and satellite</w:t>
      </w:r>
      <w:r w:rsidR="003D2655">
        <w:rPr>
          <w:rFonts w:eastAsia="宋体" w:hint="eastAsia"/>
          <w:lang w:eastAsia="zh-CN"/>
        </w:rPr>
        <w:t xml:space="preserve"> </w:t>
      </w:r>
      <w:r w:rsidR="0082359D">
        <w:rPr>
          <w:rFonts w:eastAsia="宋体" w:hint="eastAsia"/>
          <w:lang w:eastAsia="zh-CN"/>
        </w:rPr>
        <w:t>1 respectively</w:t>
      </w:r>
      <w:r w:rsidR="00A823BA">
        <w:rPr>
          <w:rFonts w:eastAsia="宋体" w:hint="eastAsia"/>
          <w:lang w:eastAsia="zh-CN"/>
        </w:rPr>
        <w:t xml:space="preserve"> to</w:t>
      </w:r>
      <w:r>
        <w:rPr>
          <w:rFonts w:eastAsia="宋体" w:hint="eastAsia"/>
          <w:lang w:eastAsia="zh-CN"/>
        </w:rPr>
        <w:t xml:space="preserve"> provide access for the same cell</w:t>
      </w:r>
      <w:r w:rsidR="0082359D">
        <w:rPr>
          <w:rFonts w:eastAsia="宋体" w:hint="eastAsia"/>
          <w:lang w:eastAsia="zh-CN"/>
        </w:rPr>
        <w:t xml:space="preserve"> successively. </w:t>
      </w:r>
      <w:r w:rsidR="0082359D">
        <w:rPr>
          <w:rFonts w:eastAsia="宋体"/>
          <w:lang w:eastAsia="zh-CN"/>
        </w:rPr>
        <w:t>T</w:t>
      </w:r>
      <w:r w:rsidR="0082359D">
        <w:rPr>
          <w:rFonts w:eastAsia="宋体" w:hint="eastAsia"/>
          <w:lang w:eastAsia="zh-CN"/>
        </w:rPr>
        <w:t>hat is, after satellite switching, e</w:t>
      </w:r>
      <w:r w:rsidR="0082359D" w:rsidRPr="008538DB">
        <w:rPr>
          <w:rFonts w:eastAsia="宋体"/>
          <w:lang w:eastAsia="zh-CN"/>
        </w:rPr>
        <w:t>xcept the satellite specific information, e.g. the ephemeris and common TA parameters,</w:t>
      </w:r>
      <w:r w:rsidR="0082359D">
        <w:rPr>
          <w:rFonts w:eastAsia="宋体" w:hint="eastAsia"/>
          <w:lang w:eastAsia="zh-CN"/>
        </w:rPr>
        <w:t xml:space="preserve"> the cell configurations</w:t>
      </w:r>
      <w:r w:rsidR="00241D7D">
        <w:rPr>
          <w:rFonts w:eastAsia="宋体" w:hint="eastAsia"/>
          <w:lang w:eastAsia="zh-CN"/>
        </w:rPr>
        <w:t xml:space="preserve"> keep unchanged</w:t>
      </w:r>
      <w:r w:rsidR="0082359D">
        <w:rPr>
          <w:rFonts w:eastAsia="宋体" w:hint="eastAsia"/>
          <w:lang w:eastAsia="zh-CN"/>
        </w:rPr>
        <w:t xml:space="preserve">, </w:t>
      </w:r>
      <w:r w:rsidR="00696E17">
        <w:rPr>
          <w:rFonts w:eastAsia="宋体" w:hint="eastAsia"/>
          <w:lang w:eastAsia="zh-CN"/>
        </w:rPr>
        <w:t>including</w:t>
      </w:r>
      <w:r w:rsidR="0082359D" w:rsidRPr="008538DB">
        <w:rPr>
          <w:rFonts w:eastAsia="宋体"/>
          <w:lang w:eastAsia="zh-CN"/>
        </w:rPr>
        <w:t xml:space="preserve"> </w:t>
      </w:r>
      <w:r w:rsidR="0082359D">
        <w:rPr>
          <w:rFonts w:eastAsia="宋体" w:hint="eastAsia"/>
          <w:lang w:eastAsia="zh-CN"/>
        </w:rPr>
        <w:t xml:space="preserve">PCI, frequency, </w:t>
      </w:r>
      <w:proofErr w:type="spellStart"/>
      <w:r w:rsidR="0082359D" w:rsidRPr="00A95D9F">
        <w:rPr>
          <w:rFonts w:eastAsia="宋体"/>
          <w:i/>
          <w:lang w:eastAsia="zh-CN"/>
        </w:rPr>
        <w:t>servingCellconfigCommon</w:t>
      </w:r>
      <w:proofErr w:type="spellEnd"/>
      <w:r w:rsidR="0082359D">
        <w:rPr>
          <w:rFonts w:eastAsia="宋体" w:hint="eastAsia"/>
          <w:lang w:eastAsia="zh-CN"/>
        </w:rPr>
        <w:t>,</w:t>
      </w:r>
      <w:r w:rsidR="00241D7D">
        <w:rPr>
          <w:rFonts w:eastAsia="宋体" w:hint="eastAsia"/>
          <w:lang w:eastAsia="zh-CN"/>
        </w:rPr>
        <w:t xml:space="preserve"> etc.</w:t>
      </w:r>
      <w:r w:rsidR="00E36682">
        <w:rPr>
          <w:rFonts w:eastAsia="宋体" w:hint="eastAsia"/>
          <w:lang w:eastAsia="zh-CN"/>
        </w:rPr>
        <w:t xml:space="preserve"> For connected UE, it is feasible to keep the UE specific configuration unchanged, e.g. </w:t>
      </w:r>
      <w:proofErr w:type="spellStart"/>
      <w:r w:rsidR="00E36682" w:rsidRPr="00A95D9F">
        <w:rPr>
          <w:rFonts w:eastAsia="宋体"/>
          <w:i/>
          <w:lang w:eastAsia="zh-CN"/>
        </w:rPr>
        <w:t>servingCellconfig</w:t>
      </w:r>
      <w:proofErr w:type="spellEnd"/>
      <w:r w:rsidR="003F1C6A">
        <w:rPr>
          <w:rFonts w:eastAsia="宋体" w:hint="eastAsia"/>
          <w:lang w:eastAsia="zh-CN"/>
        </w:rPr>
        <w:t xml:space="preserve">, </w:t>
      </w:r>
      <w:r w:rsidR="003F1C6A">
        <w:rPr>
          <w:rFonts w:eastAsia="宋体"/>
          <w:lang w:eastAsia="zh-CN"/>
        </w:rPr>
        <w:t>a</w:t>
      </w:r>
      <w:r w:rsidR="00E36682">
        <w:rPr>
          <w:rFonts w:eastAsia="宋体" w:hint="eastAsia"/>
          <w:lang w:eastAsia="zh-CN"/>
        </w:rPr>
        <w:t xml:space="preserve">s the UEs </w:t>
      </w:r>
      <w:r w:rsidR="004937FC">
        <w:rPr>
          <w:rFonts w:eastAsia="宋体" w:hint="eastAsia"/>
          <w:lang w:eastAsia="zh-CN"/>
        </w:rPr>
        <w:t xml:space="preserve">located in the area </w:t>
      </w:r>
      <w:r w:rsidR="00E36682">
        <w:rPr>
          <w:rFonts w:eastAsia="宋体" w:hint="eastAsia"/>
          <w:lang w:eastAsia="zh-CN"/>
        </w:rPr>
        <w:t xml:space="preserve">under the </w:t>
      </w:r>
      <w:r w:rsidR="00E36682">
        <w:rPr>
          <w:rFonts w:eastAsia="宋体"/>
          <w:lang w:eastAsia="zh-CN"/>
        </w:rPr>
        <w:t>satellite</w:t>
      </w:r>
      <w:r w:rsidR="00E36682">
        <w:rPr>
          <w:rFonts w:eastAsia="宋体" w:hint="eastAsia"/>
          <w:lang w:eastAsia="zh-CN"/>
        </w:rPr>
        <w:t xml:space="preserve"> and the </w:t>
      </w:r>
      <w:r w:rsidR="00E36682">
        <w:rPr>
          <w:rFonts w:eastAsia="宋体" w:hint="eastAsia"/>
          <w:lang w:eastAsia="zh-CN"/>
        </w:rPr>
        <w:lastRenderedPageBreak/>
        <w:t>service doesn</w:t>
      </w:r>
      <w:r w:rsidR="00E36682">
        <w:rPr>
          <w:rFonts w:eastAsia="宋体"/>
          <w:lang w:eastAsia="zh-CN"/>
        </w:rPr>
        <w:t>’</w:t>
      </w:r>
      <w:r w:rsidR="00E36682">
        <w:rPr>
          <w:rFonts w:eastAsia="宋体" w:hint="eastAsia"/>
          <w:lang w:eastAsia="zh-CN"/>
        </w:rPr>
        <w:t xml:space="preserve">t need to be changed due to the </w:t>
      </w:r>
      <w:r w:rsidR="00A823BA">
        <w:rPr>
          <w:rFonts w:eastAsia="宋体" w:hint="eastAsia"/>
          <w:lang w:eastAsia="zh-CN"/>
        </w:rPr>
        <w:t xml:space="preserve">change of </w:t>
      </w:r>
      <w:r w:rsidR="00E36682">
        <w:rPr>
          <w:rFonts w:eastAsia="宋体" w:hint="eastAsia"/>
          <w:lang w:eastAsia="zh-CN"/>
        </w:rPr>
        <w:t>satellite, and the resource of the gNB doesn</w:t>
      </w:r>
      <w:r w:rsidR="00E36682">
        <w:rPr>
          <w:rFonts w:eastAsia="宋体"/>
          <w:lang w:eastAsia="zh-CN"/>
        </w:rPr>
        <w:t>’</w:t>
      </w:r>
      <w:r w:rsidR="00E36682">
        <w:rPr>
          <w:rFonts w:eastAsia="宋体" w:hint="eastAsia"/>
          <w:lang w:eastAsia="zh-CN"/>
        </w:rPr>
        <w:t xml:space="preserve">t need to be changed due to the satellite change. </w:t>
      </w:r>
    </w:p>
    <w:p w14:paraId="3B6E2748" w14:textId="081CA928" w:rsidR="00B51F16" w:rsidRDefault="00DA06D3" w:rsidP="0032613F">
      <w:pPr>
        <w:spacing w:after="120"/>
        <w:jc w:val="both"/>
        <w:rPr>
          <w:rFonts w:eastAsia="宋体"/>
          <w:lang w:eastAsia="zh-CN"/>
        </w:rPr>
      </w:pPr>
      <w:r>
        <w:rPr>
          <w:rFonts w:eastAsia="宋体" w:hint="eastAsia"/>
          <w:lang w:eastAsia="zh-CN"/>
        </w:rPr>
        <w:t>On the</w:t>
      </w:r>
      <w:r w:rsidR="0032613F">
        <w:rPr>
          <w:rFonts w:eastAsia="宋体" w:hint="eastAsia"/>
          <w:lang w:eastAsia="zh-CN"/>
        </w:rPr>
        <w:t xml:space="preserve"> network</w:t>
      </w:r>
      <w:r>
        <w:rPr>
          <w:rFonts w:eastAsia="宋体" w:hint="eastAsia"/>
          <w:lang w:eastAsia="zh-CN"/>
        </w:rPr>
        <w:t xml:space="preserve"> side</w:t>
      </w:r>
      <w:r w:rsidR="0032613F">
        <w:rPr>
          <w:rFonts w:eastAsia="宋体" w:hint="eastAsia"/>
          <w:lang w:eastAsia="zh-CN"/>
        </w:rPr>
        <w:t xml:space="preserve">, </w:t>
      </w:r>
      <w:r w:rsidR="0032613F">
        <w:rPr>
          <w:rFonts w:eastAsia="宋体"/>
          <w:lang w:eastAsia="zh-CN"/>
        </w:rPr>
        <w:t>the</w:t>
      </w:r>
      <w:r w:rsidR="0032613F">
        <w:rPr>
          <w:rFonts w:eastAsia="宋体" w:hint="eastAsia"/>
          <w:lang w:eastAsia="zh-CN"/>
        </w:rPr>
        <w:t xml:space="preserve"> transparent satellites are like </w:t>
      </w:r>
      <w:r w:rsidR="0032613F">
        <w:rPr>
          <w:rFonts w:eastAsia="宋体"/>
          <w:lang w:eastAsia="zh-CN"/>
        </w:rPr>
        <w:t>moving</w:t>
      </w:r>
      <w:r w:rsidR="0032613F">
        <w:rPr>
          <w:rFonts w:eastAsia="宋体" w:hint="eastAsia"/>
          <w:lang w:eastAsia="zh-CN"/>
        </w:rPr>
        <w:t xml:space="preserve"> antennas, which are mainly </w:t>
      </w:r>
      <w:r w:rsidR="00E21560">
        <w:rPr>
          <w:rFonts w:eastAsia="宋体" w:hint="eastAsia"/>
          <w:lang w:eastAsia="zh-CN"/>
        </w:rPr>
        <w:t xml:space="preserve">used </w:t>
      </w:r>
      <w:r w:rsidR="0032613F">
        <w:rPr>
          <w:rFonts w:eastAsia="宋体" w:hint="eastAsia"/>
          <w:lang w:eastAsia="zh-CN"/>
        </w:rPr>
        <w:t>for provid</w:t>
      </w:r>
      <w:r w:rsidR="00E21560">
        <w:rPr>
          <w:rFonts w:eastAsia="宋体" w:hint="eastAsia"/>
          <w:lang w:eastAsia="zh-CN"/>
        </w:rPr>
        <w:t>ing</w:t>
      </w:r>
      <w:r>
        <w:rPr>
          <w:rFonts w:eastAsia="宋体" w:hint="eastAsia"/>
          <w:lang w:eastAsia="zh-CN"/>
        </w:rPr>
        <w:t xml:space="preserve"> </w:t>
      </w:r>
      <w:r w:rsidR="0032613F">
        <w:rPr>
          <w:rFonts w:eastAsia="宋体" w:hint="eastAsia"/>
          <w:lang w:eastAsia="zh-CN"/>
        </w:rPr>
        <w:t xml:space="preserve">access for UE. </w:t>
      </w:r>
      <w:r>
        <w:rPr>
          <w:rFonts w:eastAsia="宋体" w:hint="eastAsia"/>
          <w:lang w:eastAsia="zh-CN"/>
        </w:rPr>
        <w:t>On the</w:t>
      </w:r>
      <w:r w:rsidR="0032613F">
        <w:rPr>
          <w:rFonts w:eastAsia="宋体" w:hint="eastAsia"/>
          <w:lang w:eastAsia="zh-CN"/>
        </w:rPr>
        <w:t xml:space="preserve"> UE</w:t>
      </w:r>
      <w:r>
        <w:rPr>
          <w:rFonts w:eastAsia="宋体" w:hint="eastAsia"/>
          <w:lang w:eastAsia="zh-CN"/>
        </w:rPr>
        <w:t xml:space="preserve"> side</w:t>
      </w:r>
      <w:r w:rsidR="0032613F">
        <w:rPr>
          <w:rFonts w:eastAsia="宋体" w:hint="eastAsia"/>
          <w:lang w:eastAsia="zh-CN"/>
        </w:rPr>
        <w:t xml:space="preserve">, </w:t>
      </w:r>
      <w:r w:rsidR="006B2AB4">
        <w:rPr>
          <w:rFonts w:eastAsia="宋体" w:hint="eastAsia"/>
          <w:lang w:eastAsia="zh-CN"/>
        </w:rPr>
        <w:t xml:space="preserve">the </w:t>
      </w:r>
      <w:r w:rsidR="006B2AB4" w:rsidRPr="00196472">
        <w:rPr>
          <w:rFonts w:eastAsia="宋体" w:hint="eastAsia"/>
          <w:lang w:eastAsia="zh-CN"/>
        </w:rPr>
        <w:t>cell</w:t>
      </w:r>
      <w:r w:rsidR="006B2AB4">
        <w:rPr>
          <w:rFonts w:eastAsia="宋体" w:hint="eastAsia"/>
          <w:lang w:eastAsia="zh-CN"/>
        </w:rPr>
        <w:t xml:space="preserve"> seems not changed except for some information, e.g. </w:t>
      </w:r>
      <w:r w:rsidR="006B2AB4" w:rsidRPr="006B2AB4">
        <w:rPr>
          <w:rFonts w:eastAsia="宋体"/>
          <w:lang w:eastAsia="zh-CN"/>
        </w:rPr>
        <w:t>ephemeris</w:t>
      </w:r>
      <w:r w:rsidR="006B2AB4">
        <w:rPr>
          <w:rFonts w:eastAsia="宋体" w:hint="eastAsia"/>
          <w:lang w:eastAsia="zh-CN"/>
        </w:rPr>
        <w:t xml:space="preserve"> and timing </w:t>
      </w:r>
      <w:r w:rsidR="006B2AB4">
        <w:rPr>
          <w:rFonts w:eastAsia="宋体"/>
          <w:lang w:eastAsia="zh-CN"/>
        </w:rPr>
        <w:t>synchronization</w:t>
      </w:r>
      <w:r w:rsidR="00196472">
        <w:rPr>
          <w:rFonts w:eastAsia="宋体" w:hint="eastAsia"/>
          <w:lang w:eastAsia="zh-CN"/>
        </w:rPr>
        <w:t xml:space="preserve"> when the satellite changes. We can name these cells with the same PCI and frequency as </w:t>
      </w:r>
      <w:r w:rsidR="00196472" w:rsidRPr="00BA670F">
        <w:rPr>
          <w:rFonts w:eastAsia="宋体"/>
          <w:i/>
          <w:lang w:eastAsia="zh-CN"/>
        </w:rPr>
        <w:t>PCI unchanged Cell</w:t>
      </w:r>
      <w:r w:rsidR="00196472">
        <w:rPr>
          <w:rFonts w:eastAsia="宋体" w:hint="eastAsia"/>
          <w:lang w:eastAsia="zh-CN"/>
        </w:rPr>
        <w:t>.</w:t>
      </w:r>
      <w:r w:rsidR="004937FC">
        <w:rPr>
          <w:rFonts w:eastAsia="宋体" w:hint="eastAsia"/>
          <w:lang w:eastAsia="zh-CN"/>
        </w:rPr>
        <w:t xml:space="preserve"> </w:t>
      </w:r>
      <w:r w:rsidR="00F23313">
        <w:rPr>
          <w:rFonts w:eastAsia="宋体" w:hint="eastAsia"/>
          <w:lang w:eastAsia="zh-CN"/>
        </w:rPr>
        <w:t xml:space="preserve">If </w:t>
      </w:r>
      <w:r w:rsidR="0032613F">
        <w:rPr>
          <w:rFonts w:eastAsia="宋体" w:hint="eastAsia"/>
          <w:lang w:eastAsia="zh-CN"/>
        </w:rPr>
        <w:t xml:space="preserve">UE </w:t>
      </w:r>
      <w:r w:rsidR="00196472">
        <w:rPr>
          <w:rFonts w:eastAsia="宋体" w:hint="eastAsia"/>
          <w:lang w:eastAsia="zh-CN"/>
        </w:rPr>
        <w:t xml:space="preserve">does </w:t>
      </w:r>
      <w:r w:rsidR="0032613F">
        <w:rPr>
          <w:rFonts w:eastAsia="宋体" w:hint="eastAsia"/>
          <w:lang w:eastAsia="zh-CN"/>
        </w:rPr>
        <w:t xml:space="preserve">not move out of the </w:t>
      </w:r>
      <w:r w:rsidR="00196472" w:rsidRPr="00637835">
        <w:rPr>
          <w:rFonts w:eastAsia="宋体" w:hint="eastAsia"/>
          <w:i/>
          <w:lang w:eastAsia="zh-CN"/>
        </w:rPr>
        <w:t>PCI unchanged Cell</w:t>
      </w:r>
      <w:r w:rsidR="0032613F">
        <w:rPr>
          <w:rFonts w:eastAsia="宋体" w:hint="eastAsia"/>
          <w:lang w:eastAsia="zh-CN"/>
        </w:rPr>
        <w:t xml:space="preserve">, </w:t>
      </w:r>
      <w:r w:rsidR="004937FC">
        <w:rPr>
          <w:rFonts w:eastAsia="宋体" w:hint="eastAsia"/>
          <w:lang w:eastAsia="zh-CN"/>
        </w:rPr>
        <w:t>UE could be served without</w:t>
      </w:r>
      <w:r w:rsidR="00196472">
        <w:rPr>
          <w:rFonts w:eastAsia="宋体" w:hint="eastAsia"/>
          <w:lang w:eastAsia="zh-CN"/>
        </w:rPr>
        <w:t xml:space="preserve"> </w:t>
      </w:r>
      <w:r w:rsidR="0032613F">
        <w:rPr>
          <w:rFonts w:eastAsia="宋体" w:hint="eastAsia"/>
          <w:lang w:eastAsia="zh-CN"/>
        </w:rPr>
        <w:t>handover</w:t>
      </w:r>
      <w:r w:rsidR="00917B10">
        <w:rPr>
          <w:rFonts w:eastAsia="宋体" w:hint="eastAsia"/>
          <w:lang w:eastAsia="zh-CN"/>
        </w:rPr>
        <w:t>. W</w:t>
      </w:r>
      <w:r w:rsidR="00B51F16">
        <w:rPr>
          <w:rFonts w:eastAsia="宋体" w:hint="eastAsia"/>
          <w:lang w:eastAsia="zh-CN"/>
        </w:rPr>
        <w:t>h</w:t>
      </w:r>
      <w:r w:rsidR="00917B10">
        <w:rPr>
          <w:rFonts w:eastAsia="宋体" w:hint="eastAsia"/>
          <w:lang w:eastAsia="zh-CN"/>
        </w:rPr>
        <w:t>ile</w:t>
      </w:r>
      <w:r w:rsidR="0032613F">
        <w:rPr>
          <w:rFonts w:eastAsia="宋体" w:hint="eastAsia"/>
          <w:lang w:eastAsia="zh-CN"/>
        </w:rPr>
        <w:t xml:space="preserve"> UE move out of </w:t>
      </w:r>
      <w:r w:rsidR="00917B10" w:rsidRPr="00637835">
        <w:rPr>
          <w:rFonts w:eastAsia="宋体" w:hint="eastAsia"/>
          <w:i/>
          <w:lang w:eastAsia="zh-CN"/>
        </w:rPr>
        <w:t>PCI unchanged Cell</w:t>
      </w:r>
      <w:r w:rsidR="0032613F">
        <w:rPr>
          <w:rFonts w:eastAsia="宋体" w:hint="eastAsia"/>
          <w:lang w:eastAsia="zh-CN"/>
        </w:rPr>
        <w:t xml:space="preserve">, UE </w:t>
      </w:r>
      <w:r w:rsidR="00917B10">
        <w:rPr>
          <w:rFonts w:eastAsia="宋体" w:hint="eastAsia"/>
          <w:lang w:eastAsia="zh-CN"/>
        </w:rPr>
        <w:t xml:space="preserve">can </w:t>
      </w:r>
      <w:r w:rsidR="0032613F">
        <w:rPr>
          <w:rFonts w:eastAsia="宋体" w:hint="eastAsia"/>
          <w:lang w:eastAsia="zh-CN"/>
        </w:rPr>
        <w:t>perform handover normally.</w:t>
      </w:r>
      <w:r w:rsidR="00B51F16">
        <w:rPr>
          <w:rFonts w:eastAsia="宋体" w:hint="eastAsia"/>
          <w:lang w:eastAsia="zh-CN"/>
        </w:rPr>
        <w:t xml:space="preserve"> </w:t>
      </w:r>
      <w:r w:rsidR="00B51F16">
        <w:rPr>
          <w:rFonts w:eastAsia="宋体"/>
          <w:lang w:eastAsia="zh-CN"/>
        </w:rPr>
        <w:t>O</w:t>
      </w:r>
      <w:r w:rsidR="00B51F16">
        <w:rPr>
          <w:rFonts w:eastAsia="宋体" w:hint="eastAsia"/>
          <w:lang w:eastAsia="zh-CN"/>
        </w:rPr>
        <w:t xml:space="preserve">bviously, the PCI unchanged mechanism can reduce </w:t>
      </w:r>
      <w:r w:rsidR="00B51F16">
        <w:rPr>
          <w:rFonts w:eastAsia="宋体"/>
          <w:lang w:eastAsia="zh-CN"/>
        </w:rPr>
        <w:t>the</w:t>
      </w:r>
      <w:r w:rsidR="00B51F16">
        <w:rPr>
          <w:rFonts w:eastAsia="宋体" w:hint="eastAsia"/>
          <w:lang w:eastAsia="zh-CN"/>
        </w:rPr>
        <w:t xml:space="preserve"> HO frequency together with </w:t>
      </w:r>
      <w:r w:rsidR="00B51F16">
        <w:rPr>
          <w:rFonts w:eastAsia="宋体"/>
          <w:lang w:eastAsia="zh-CN"/>
        </w:rPr>
        <w:t>the</w:t>
      </w:r>
      <w:r w:rsidR="00B51F16">
        <w:rPr>
          <w:rFonts w:eastAsia="宋体" w:hint="eastAsia"/>
          <w:lang w:eastAsia="zh-CN"/>
        </w:rPr>
        <w:t xml:space="preserve"> signalling overhead for quasi-earth-fixed cell scenario.</w:t>
      </w:r>
    </w:p>
    <w:p w14:paraId="723A401D" w14:textId="5555BBBA" w:rsidR="00BD6D6A" w:rsidRDefault="00BD6D6A" w:rsidP="0032613F">
      <w:pPr>
        <w:spacing w:after="120"/>
        <w:jc w:val="both"/>
        <w:rPr>
          <w:rFonts w:eastAsia="宋体"/>
          <w:lang w:eastAsia="zh-CN"/>
        </w:rPr>
      </w:pPr>
      <w:r>
        <w:rPr>
          <w:rFonts w:eastAsia="宋体"/>
          <w:lang w:eastAsia="zh-CN"/>
        </w:rPr>
        <w:t>I</w:t>
      </w:r>
      <w:r>
        <w:rPr>
          <w:rFonts w:eastAsia="宋体" w:hint="eastAsia"/>
          <w:lang w:eastAsia="zh-CN"/>
        </w:rPr>
        <w:t xml:space="preserve">n summary, by configuration of gNB, the PCI </w:t>
      </w:r>
      <w:r>
        <w:rPr>
          <w:rFonts w:eastAsia="宋体"/>
          <w:lang w:eastAsia="zh-CN"/>
        </w:rPr>
        <w:t>unchanged</w:t>
      </w:r>
      <w:r>
        <w:rPr>
          <w:rFonts w:eastAsia="宋体" w:hint="eastAsia"/>
          <w:lang w:eastAsia="zh-CN"/>
        </w:rPr>
        <w:t xml:space="preserve"> scenario for </w:t>
      </w:r>
      <w:r w:rsidRPr="00296249">
        <w:rPr>
          <w:rFonts w:eastAsiaTheme="minorEastAsia" w:hint="eastAsia"/>
          <w:lang w:eastAsia="zh-CN"/>
        </w:rPr>
        <w:t>quasi-earth-fixed cell</w:t>
      </w:r>
      <w:r>
        <w:rPr>
          <w:rFonts w:eastAsia="宋体" w:hint="eastAsia"/>
          <w:lang w:eastAsia="zh-CN"/>
        </w:rPr>
        <w:t xml:space="preserve"> can be easily </w:t>
      </w:r>
      <w:r>
        <w:rPr>
          <w:rFonts w:eastAsia="宋体"/>
          <w:lang w:eastAsia="zh-CN"/>
        </w:rPr>
        <w:t>realized</w:t>
      </w:r>
      <w:r>
        <w:rPr>
          <w:rFonts w:eastAsia="宋体" w:hint="eastAsia"/>
          <w:lang w:eastAsia="zh-CN"/>
        </w:rPr>
        <w:t xml:space="preserve"> from </w:t>
      </w:r>
      <w:r>
        <w:rPr>
          <w:rFonts w:eastAsia="宋体"/>
          <w:lang w:eastAsia="zh-CN"/>
        </w:rPr>
        <w:t>the</w:t>
      </w:r>
      <w:r>
        <w:rPr>
          <w:rFonts w:eastAsia="宋体" w:hint="eastAsia"/>
          <w:lang w:eastAsia="zh-CN"/>
        </w:rPr>
        <w:t xml:space="preserve"> perspective of network deployment and </w:t>
      </w:r>
      <w:r w:rsidR="00181AF9">
        <w:rPr>
          <w:rFonts w:eastAsia="宋体" w:hint="eastAsia"/>
          <w:lang w:eastAsia="zh-CN"/>
        </w:rPr>
        <w:t xml:space="preserve">bring obvious benefits on </w:t>
      </w:r>
      <w:r w:rsidR="00181AF9">
        <w:rPr>
          <w:rFonts w:eastAsia="宋体"/>
          <w:lang w:eastAsia="zh-CN"/>
        </w:rPr>
        <w:t>signalling</w:t>
      </w:r>
      <w:r w:rsidR="00181AF9">
        <w:rPr>
          <w:rFonts w:eastAsia="宋体" w:hint="eastAsia"/>
          <w:lang w:eastAsia="zh-CN"/>
        </w:rPr>
        <w:t xml:space="preserve"> overhead reduction as well as power saving.</w:t>
      </w:r>
    </w:p>
    <w:p w14:paraId="58182499" w14:textId="550FA569" w:rsidR="00440E3F" w:rsidRPr="00AA78DB" w:rsidRDefault="00440E3F" w:rsidP="00440E3F">
      <w:pPr>
        <w:rPr>
          <w:rFonts w:eastAsia="宋体"/>
          <w:b/>
          <w:lang w:eastAsia="zh-CN"/>
        </w:rPr>
      </w:pPr>
      <w:r w:rsidRPr="00296249">
        <w:rPr>
          <w:rFonts w:eastAsia="宋体"/>
          <w:b/>
        </w:rPr>
        <w:t xml:space="preserve">Observation </w:t>
      </w:r>
      <w:r>
        <w:rPr>
          <w:rFonts w:eastAsia="宋体" w:hint="eastAsia"/>
          <w:b/>
          <w:lang w:eastAsia="zh-CN"/>
        </w:rPr>
        <w:t>1</w:t>
      </w:r>
      <w:r w:rsidRPr="00296249">
        <w:rPr>
          <w:rFonts w:eastAsia="宋体" w:hint="eastAsia"/>
          <w:b/>
        </w:rPr>
        <w:t xml:space="preserve">: </w:t>
      </w:r>
      <w:r w:rsidR="00AA78DB">
        <w:rPr>
          <w:rFonts w:eastAsia="宋体" w:hint="eastAsia"/>
          <w:b/>
          <w:lang w:eastAsia="zh-CN"/>
        </w:rPr>
        <w:t xml:space="preserve">For quasi-earth-fixed cell scenario, </w:t>
      </w:r>
      <w:r w:rsidR="00AA78DB" w:rsidRPr="00AA78DB">
        <w:rPr>
          <w:rFonts w:eastAsiaTheme="minorEastAsia"/>
          <w:b/>
          <w:lang w:eastAsia="zh-CN"/>
        </w:rPr>
        <w:t xml:space="preserve">the PCI unchanged scenario for quasi-earth-fixed cell can be easily realized from the perspective of network deployment and </w:t>
      </w:r>
      <w:r w:rsidR="00BC204D" w:rsidRPr="00BC204D">
        <w:rPr>
          <w:rFonts w:eastAsiaTheme="minorEastAsia" w:hint="eastAsia"/>
          <w:b/>
          <w:lang w:eastAsia="zh-CN"/>
        </w:rPr>
        <w:t>b</w:t>
      </w:r>
      <w:r w:rsidR="00BC204D" w:rsidRPr="00BA670F">
        <w:rPr>
          <w:rFonts w:eastAsia="宋体"/>
          <w:b/>
          <w:lang w:eastAsia="zh-CN"/>
        </w:rPr>
        <w:t>ring obvious benefits on signalling overhead reduction as well as power saving</w:t>
      </w:r>
      <w:r w:rsidR="00AA78DB" w:rsidRPr="00AA78DB">
        <w:rPr>
          <w:rFonts w:eastAsiaTheme="minorEastAsia"/>
          <w:b/>
          <w:lang w:eastAsia="zh-CN"/>
        </w:rPr>
        <w:t>.</w:t>
      </w:r>
    </w:p>
    <w:p w14:paraId="4C6C12C7" w14:textId="789DC2E4" w:rsidR="00D31DB5" w:rsidRPr="005B52F8" w:rsidRDefault="00344F63" w:rsidP="004A7502">
      <w:pPr>
        <w:pStyle w:val="2"/>
        <w:spacing w:beforeLines="150" w:before="360" w:afterLines="50" w:after="120"/>
        <w:rPr>
          <w:rFonts w:ascii="Arial" w:hAnsi="Arial" w:cs="Arial"/>
          <w:color w:val="auto"/>
          <w:sz w:val="28"/>
          <w:lang w:eastAsia="zh-CN"/>
        </w:rPr>
      </w:pPr>
      <w:r>
        <w:rPr>
          <w:rFonts w:ascii="Arial" w:hAnsi="Arial" w:cs="Arial" w:hint="eastAsia"/>
          <w:color w:val="auto"/>
          <w:sz w:val="28"/>
          <w:lang w:eastAsia="zh-CN"/>
        </w:rPr>
        <w:t>2.</w:t>
      </w:r>
      <w:r w:rsidR="005D7C34">
        <w:rPr>
          <w:rFonts w:ascii="Arial" w:hAnsi="Arial" w:cs="Arial" w:hint="eastAsia"/>
          <w:color w:val="auto"/>
          <w:sz w:val="28"/>
          <w:lang w:eastAsia="zh-CN"/>
        </w:rPr>
        <w:t xml:space="preserve">2 </w:t>
      </w:r>
      <w:r w:rsidR="0032613F" w:rsidRPr="0032613F">
        <w:rPr>
          <w:rFonts w:ascii="Arial" w:hAnsi="Arial" w:cs="Arial"/>
          <w:color w:val="auto"/>
          <w:sz w:val="28"/>
          <w:lang w:eastAsia="zh-CN"/>
        </w:rPr>
        <w:t>Applicability to hard or soft satellite switching</w:t>
      </w:r>
    </w:p>
    <w:p w14:paraId="1B05E08B" w14:textId="54499AFD" w:rsidR="00236491" w:rsidRDefault="00236491" w:rsidP="00481360">
      <w:pPr>
        <w:spacing w:after="120"/>
        <w:jc w:val="both"/>
        <w:rPr>
          <w:rFonts w:eastAsia="宋体"/>
          <w:lang w:eastAsia="zh-CN"/>
        </w:rPr>
      </w:pPr>
      <w:r>
        <w:rPr>
          <w:rFonts w:eastAsia="宋体"/>
          <w:lang w:eastAsia="zh-CN"/>
        </w:rPr>
        <w:t>The</w:t>
      </w:r>
      <w:r>
        <w:rPr>
          <w:rFonts w:eastAsia="宋体" w:hint="eastAsia"/>
          <w:lang w:eastAsia="zh-CN"/>
        </w:rPr>
        <w:t xml:space="preserve"> applicability of h</w:t>
      </w:r>
      <w:r w:rsidR="00481360">
        <w:rPr>
          <w:rFonts w:eastAsia="宋体" w:hint="eastAsia"/>
          <w:lang w:eastAsia="zh-CN"/>
        </w:rPr>
        <w:t>ard satellite switching and soft satellite switching were discussed in</w:t>
      </w:r>
      <w:r>
        <w:rPr>
          <w:rFonts w:eastAsia="宋体" w:hint="eastAsia"/>
          <w:lang w:eastAsia="zh-CN"/>
        </w:rPr>
        <w:t xml:space="preserve"> last meeting without final conclusion</w:t>
      </w:r>
      <w:r w:rsidR="00481360">
        <w:rPr>
          <w:rFonts w:eastAsia="宋体" w:hint="eastAsia"/>
          <w:lang w:eastAsia="zh-CN"/>
        </w:rPr>
        <w:t xml:space="preserve">, </w:t>
      </w:r>
      <w:r>
        <w:rPr>
          <w:rFonts w:eastAsia="宋体" w:hint="eastAsia"/>
          <w:lang w:eastAsia="zh-CN"/>
        </w:rPr>
        <w:t>this issue</w:t>
      </w:r>
      <w:r w:rsidR="00481360">
        <w:rPr>
          <w:rFonts w:eastAsia="宋体" w:hint="eastAsia"/>
          <w:lang w:eastAsia="zh-CN"/>
        </w:rPr>
        <w:t xml:space="preserve"> will be </w:t>
      </w:r>
      <w:r>
        <w:rPr>
          <w:rFonts w:eastAsia="宋体" w:hint="eastAsia"/>
          <w:lang w:eastAsia="zh-CN"/>
        </w:rPr>
        <w:t xml:space="preserve">further </w:t>
      </w:r>
      <w:r w:rsidR="00481360">
        <w:rPr>
          <w:rFonts w:eastAsia="宋体" w:hint="eastAsia"/>
          <w:lang w:eastAsia="zh-CN"/>
        </w:rPr>
        <w:t xml:space="preserve">discussed in this section. </w:t>
      </w:r>
    </w:p>
    <w:p w14:paraId="06D41DFF" w14:textId="44DB363C" w:rsidR="00481360" w:rsidRPr="00481360" w:rsidRDefault="00481360" w:rsidP="00481360">
      <w:pPr>
        <w:pStyle w:val="a4"/>
        <w:numPr>
          <w:ilvl w:val="0"/>
          <w:numId w:val="39"/>
        </w:numPr>
        <w:overflowPunct w:val="0"/>
        <w:autoSpaceDE w:val="0"/>
        <w:autoSpaceDN w:val="0"/>
        <w:adjustRightInd w:val="0"/>
        <w:spacing w:after="120"/>
        <w:contextualSpacing/>
        <w:jc w:val="both"/>
        <w:textAlignment w:val="baseline"/>
        <w:rPr>
          <w:rFonts w:ascii="Times New Roman" w:eastAsia="宋体" w:hAnsi="Times New Roman" w:cs="Times New Roman"/>
          <w:sz w:val="20"/>
          <w:szCs w:val="20"/>
          <w:lang w:val="en-GB" w:eastAsia="zh-CN"/>
        </w:rPr>
      </w:pPr>
      <w:r w:rsidRPr="00481360">
        <w:rPr>
          <w:rFonts w:ascii="Times New Roman" w:eastAsia="宋体" w:hAnsi="Times New Roman" w:cs="Times New Roman"/>
          <w:sz w:val="20"/>
          <w:szCs w:val="20"/>
          <w:lang w:val="en-GB" w:eastAsia="zh-CN"/>
        </w:rPr>
        <w:t>H</w:t>
      </w:r>
      <w:r w:rsidRPr="00481360">
        <w:rPr>
          <w:rFonts w:ascii="Times New Roman" w:eastAsia="宋体" w:hAnsi="Times New Roman" w:cs="Times New Roman" w:hint="eastAsia"/>
          <w:sz w:val="20"/>
          <w:szCs w:val="20"/>
          <w:lang w:val="en-GB" w:eastAsia="zh-CN"/>
        </w:rPr>
        <w:t xml:space="preserve">ard satellite switching </w:t>
      </w:r>
    </w:p>
    <w:p w14:paraId="264D2842" w14:textId="2281A445" w:rsidR="007352E9" w:rsidRDefault="00481360" w:rsidP="00481360">
      <w:pPr>
        <w:spacing w:after="120"/>
        <w:jc w:val="both"/>
        <w:rPr>
          <w:rFonts w:eastAsia="宋体"/>
          <w:lang w:eastAsia="zh-CN"/>
        </w:rPr>
      </w:pPr>
      <w:r>
        <w:rPr>
          <w:rFonts w:eastAsia="宋体"/>
          <w:lang w:eastAsia="zh-CN"/>
        </w:rPr>
        <w:t>F</w:t>
      </w:r>
      <w:r>
        <w:rPr>
          <w:rFonts w:eastAsia="宋体" w:hint="eastAsia"/>
          <w:lang w:eastAsia="zh-CN"/>
        </w:rPr>
        <w:t xml:space="preserve">or hard satellite switching, there are some concerns on how to ensure seamless serving due to </w:t>
      </w:r>
      <w:r>
        <w:rPr>
          <w:rFonts w:eastAsia="宋体"/>
          <w:lang w:eastAsia="zh-CN"/>
        </w:rPr>
        <w:t>the</w:t>
      </w:r>
      <w:r>
        <w:rPr>
          <w:rFonts w:eastAsia="宋体" w:hint="eastAsia"/>
          <w:lang w:eastAsia="zh-CN"/>
        </w:rPr>
        <w:t xml:space="preserve"> beam transition, e.g. the delay caused by antenna direction adjustment and/or frequency modulation</w:t>
      </w:r>
      <w:r w:rsidR="005919CC">
        <w:rPr>
          <w:rFonts w:eastAsia="宋体" w:hint="eastAsia"/>
          <w:lang w:eastAsia="zh-CN"/>
        </w:rPr>
        <w:t xml:space="preserve"> by </w:t>
      </w:r>
      <w:r w:rsidR="005919CC">
        <w:rPr>
          <w:rFonts w:eastAsia="宋体"/>
          <w:lang w:eastAsia="zh-CN"/>
        </w:rPr>
        <w:t>satellite</w:t>
      </w:r>
      <w:r>
        <w:rPr>
          <w:rFonts w:eastAsia="宋体" w:hint="eastAsia"/>
          <w:lang w:eastAsia="zh-CN"/>
        </w:rPr>
        <w:t xml:space="preserve">. </w:t>
      </w:r>
      <w:r w:rsidR="007352E9">
        <w:rPr>
          <w:rFonts w:eastAsia="宋体"/>
          <w:lang w:eastAsia="zh-CN"/>
        </w:rPr>
        <w:t>T</w:t>
      </w:r>
      <w:r w:rsidR="007352E9">
        <w:rPr>
          <w:rFonts w:eastAsia="宋体" w:hint="eastAsia"/>
          <w:lang w:eastAsia="zh-CN"/>
        </w:rPr>
        <w:t>his issue also exist for normal quasi-earth-fixed cell scenario, it is not a special issue for PCI unchanged scenario.</w:t>
      </w:r>
      <w:r w:rsidR="005919CC">
        <w:rPr>
          <w:rFonts w:eastAsia="宋体" w:hint="eastAsia"/>
          <w:lang w:eastAsia="zh-CN"/>
        </w:rPr>
        <w:t xml:space="preserve"> So we think it is not an essential issue for </w:t>
      </w:r>
      <w:r w:rsidR="005919CC" w:rsidRPr="00637835">
        <w:rPr>
          <w:rFonts w:eastAsia="宋体" w:hint="eastAsia"/>
          <w:i/>
          <w:lang w:eastAsia="zh-CN"/>
        </w:rPr>
        <w:t>PCI unchanged Cell</w:t>
      </w:r>
      <w:r w:rsidR="005919CC">
        <w:rPr>
          <w:rFonts w:eastAsia="宋体" w:hint="eastAsia"/>
          <w:i/>
          <w:lang w:eastAsia="zh-CN"/>
        </w:rPr>
        <w:t>.</w:t>
      </w:r>
      <w:r w:rsidR="005919CC">
        <w:rPr>
          <w:rFonts w:eastAsia="宋体" w:hint="eastAsia"/>
          <w:lang w:eastAsia="zh-CN"/>
        </w:rPr>
        <w:t xml:space="preserve"> </w:t>
      </w:r>
      <w:r w:rsidR="005919CC">
        <w:rPr>
          <w:rFonts w:eastAsia="宋体"/>
          <w:lang w:eastAsia="zh-CN"/>
        </w:rPr>
        <w:t>A</w:t>
      </w:r>
      <w:r w:rsidR="005919CC">
        <w:rPr>
          <w:rFonts w:eastAsia="宋体" w:hint="eastAsia"/>
          <w:lang w:eastAsia="zh-CN"/>
        </w:rPr>
        <w:t>nyway it could reduce the signalling overhead comparing with handover.</w:t>
      </w:r>
      <w:r w:rsidR="00BA670F">
        <w:rPr>
          <w:rFonts w:eastAsia="宋体"/>
          <w:lang w:eastAsia="zh-CN"/>
        </w:rPr>
        <w:t xml:space="preserve"> </w:t>
      </w:r>
    </w:p>
    <w:p w14:paraId="19D0B938" w14:textId="003C2911" w:rsidR="005919CC" w:rsidRPr="006D2D1D" w:rsidRDefault="005919CC" w:rsidP="00481360">
      <w:pPr>
        <w:spacing w:after="120"/>
        <w:jc w:val="both"/>
        <w:rPr>
          <w:rFonts w:eastAsia="宋体"/>
          <w:b/>
          <w:lang w:eastAsia="zh-CN"/>
        </w:rPr>
      </w:pPr>
      <w:r w:rsidRPr="006D2D1D">
        <w:rPr>
          <w:rFonts w:eastAsia="宋体"/>
          <w:b/>
          <w:lang w:eastAsia="zh-CN"/>
        </w:rPr>
        <w:t>O</w:t>
      </w:r>
      <w:r w:rsidRPr="006D2D1D">
        <w:rPr>
          <w:rFonts w:eastAsia="宋体" w:hint="eastAsia"/>
          <w:b/>
          <w:lang w:eastAsia="zh-CN"/>
        </w:rPr>
        <w:t xml:space="preserve">bservation 2: The possible delay introduced by hard satellite switching is not a PCI unchanged cell specific issue. Comparing with handover for this scenario, the PCI unchanged cell </w:t>
      </w:r>
      <w:r w:rsidRPr="006D2D1D">
        <w:rPr>
          <w:rFonts w:eastAsia="宋体"/>
          <w:b/>
          <w:lang w:eastAsia="zh-CN"/>
        </w:rPr>
        <w:t>mechanism</w:t>
      </w:r>
      <w:r w:rsidRPr="006D2D1D">
        <w:rPr>
          <w:rFonts w:eastAsia="宋体" w:hint="eastAsia"/>
          <w:b/>
          <w:lang w:eastAsia="zh-CN"/>
        </w:rPr>
        <w:t xml:space="preserve"> could reduce </w:t>
      </w:r>
      <w:r w:rsidRPr="006D2D1D">
        <w:rPr>
          <w:rFonts w:eastAsia="宋体"/>
          <w:b/>
          <w:lang w:eastAsia="zh-CN"/>
        </w:rPr>
        <w:t>signalling</w:t>
      </w:r>
      <w:r w:rsidRPr="006D2D1D">
        <w:rPr>
          <w:rFonts w:eastAsia="宋体" w:hint="eastAsia"/>
          <w:b/>
          <w:lang w:eastAsia="zh-CN"/>
        </w:rPr>
        <w:t xml:space="preserve"> overhead at least.</w:t>
      </w:r>
    </w:p>
    <w:p w14:paraId="3E2EBE9D" w14:textId="098EF884" w:rsidR="0080200C" w:rsidRDefault="00481360" w:rsidP="00481360">
      <w:pPr>
        <w:spacing w:after="120"/>
        <w:jc w:val="both"/>
        <w:rPr>
          <w:rFonts w:eastAsia="宋体"/>
          <w:lang w:eastAsia="zh-CN"/>
        </w:rPr>
      </w:pPr>
      <w:r>
        <w:rPr>
          <w:rFonts w:eastAsia="宋体"/>
          <w:lang w:eastAsia="zh-CN"/>
        </w:rPr>
        <w:t>I</w:t>
      </w:r>
      <w:r>
        <w:rPr>
          <w:rFonts w:eastAsia="宋体" w:hint="eastAsia"/>
          <w:lang w:eastAsia="zh-CN"/>
        </w:rPr>
        <w:t xml:space="preserve">f the delay caused by beam transition is a </w:t>
      </w:r>
      <w:r>
        <w:rPr>
          <w:rFonts w:eastAsia="宋体"/>
          <w:lang w:eastAsia="zh-CN"/>
        </w:rPr>
        <w:t>problem</w:t>
      </w:r>
      <w:r>
        <w:rPr>
          <w:rFonts w:eastAsia="宋体" w:hint="eastAsia"/>
          <w:lang w:eastAsia="zh-CN"/>
        </w:rPr>
        <w:t xml:space="preserve"> which </w:t>
      </w:r>
      <w:r w:rsidR="00080D7A">
        <w:rPr>
          <w:rFonts w:eastAsia="宋体" w:hint="eastAsia"/>
          <w:lang w:eastAsia="zh-CN"/>
        </w:rPr>
        <w:t xml:space="preserve">brings </w:t>
      </w:r>
      <w:r>
        <w:rPr>
          <w:rFonts w:eastAsia="宋体" w:hint="eastAsia"/>
          <w:lang w:eastAsia="zh-CN"/>
        </w:rPr>
        <w:t xml:space="preserve">impact on </w:t>
      </w:r>
      <w:r>
        <w:rPr>
          <w:rFonts w:eastAsia="宋体"/>
          <w:lang w:eastAsia="zh-CN"/>
        </w:rPr>
        <w:t>the</w:t>
      </w:r>
      <w:r>
        <w:rPr>
          <w:rFonts w:eastAsia="宋体" w:hint="eastAsia"/>
          <w:lang w:eastAsia="zh-CN"/>
        </w:rPr>
        <w:t xml:space="preserve"> service continuity, one possible way is to schedule the upcoming satellite to </w:t>
      </w:r>
      <w:r w:rsidRPr="00186EEF">
        <w:rPr>
          <w:rFonts w:eastAsia="宋体"/>
          <w:lang w:eastAsia="zh-CN"/>
        </w:rPr>
        <w:t xml:space="preserve">adjust the antenna direction and frequency a little time before the current </w:t>
      </w:r>
      <w:r>
        <w:rPr>
          <w:rFonts w:eastAsia="宋体" w:hint="eastAsia"/>
          <w:lang w:eastAsia="zh-CN"/>
        </w:rPr>
        <w:t>satellite</w:t>
      </w:r>
      <w:r w:rsidRPr="00186EEF">
        <w:rPr>
          <w:rFonts w:eastAsia="宋体"/>
          <w:lang w:eastAsia="zh-CN"/>
        </w:rPr>
        <w:t xml:space="preserve"> move away</w:t>
      </w:r>
      <w:r>
        <w:rPr>
          <w:rFonts w:eastAsia="宋体" w:hint="eastAsia"/>
          <w:lang w:eastAsia="zh-CN"/>
        </w:rPr>
        <w:t xml:space="preserve">. Before the current satellite move away, the upcoming satellite will not provide any UL and DL transmission, and it will start providing service immediately when </w:t>
      </w:r>
      <w:r>
        <w:rPr>
          <w:rFonts w:eastAsia="宋体"/>
          <w:lang w:eastAsia="zh-CN"/>
        </w:rPr>
        <w:t>the</w:t>
      </w:r>
      <w:r>
        <w:rPr>
          <w:rFonts w:eastAsia="宋体" w:hint="eastAsia"/>
          <w:lang w:eastAsia="zh-CN"/>
        </w:rPr>
        <w:t xml:space="preserve"> current satellite moves away. </w:t>
      </w:r>
      <w:r w:rsidR="00236491">
        <w:rPr>
          <w:rFonts w:eastAsia="宋体"/>
          <w:lang w:eastAsia="zh-CN"/>
        </w:rPr>
        <w:t>B</w:t>
      </w:r>
      <w:r w:rsidR="00236491">
        <w:rPr>
          <w:rFonts w:eastAsia="宋体" w:hint="eastAsia"/>
          <w:lang w:eastAsia="zh-CN"/>
        </w:rPr>
        <w:t xml:space="preserve">y this way, </w:t>
      </w:r>
      <w:r w:rsidR="00D4153B">
        <w:rPr>
          <w:rFonts w:eastAsia="宋体" w:hint="eastAsia"/>
          <w:lang w:eastAsia="zh-CN"/>
        </w:rPr>
        <w:t xml:space="preserve">the service interruption time of hard satellite switching can be minimized, </w:t>
      </w:r>
      <w:r w:rsidR="00964D89">
        <w:rPr>
          <w:rFonts w:eastAsia="宋体" w:hint="eastAsia"/>
          <w:lang w:eastAsia="zh-CN"/>
        </w:rPr>
        <w:t xml:space="preserve">so </w:t>
      </w:r>
      <w:r w:rsidR="00236491">
        <w:rPr>
          <w:rFonts w:eastAsia="宋体" w:hint="eastAsia"/>
          <w:lang w:eastAsia="zh-CN"/>
        </w:rPr>
        <w:t>there will be no different from the normal handover delay.</w:t>
      </w:r>
    </w:p>
    <w:p w14:paraId="26147C21" w14:textId="4CE08664" w:rsidR="00481360" w:rsidRDefault="00BC59AA" w:rsidP="00481360">
      <w:pPr>
        <w:spacing w:after="120"/>
        <w:jc w:val="both"/>
        <w:rPr>
          <w:rFonts w:eastAsia="宋体"/>
          <w:lang w:eastAsia="zh-CN"/>
        </w:rPr>
      </w:pPr>
      <w:r>
        <w:rPr>
          <w:rFonts w:eastAsiaTheme="minorEastAsia" w:hint="eastAsia"/>
          <w:b/>
          <w:lang w:eastAsia="zh-CN"/>
        </w:rPr>
        <w:t>Observation</w:t>
      </w:r>
      <w:r w:rsidR="00481360" w:rsidRPr="00446703">
        <w:rPr>
          <w:b/>
        </w:rPr>
        <w:t xml:space="preserve"> </w:t>
      </w:r>
      <w:r w:rsidR="006D2D1D">
        <w:rPr>
          <w:rFonts w:eastAsiaTheme="minorEastAsia" w:hint="eastAsia"/>
          <w:b/>
          <w:lang w:eastAsia="zh-CN"/>
        </w:rPr>
        <w:t>3</w:t>
      </w:r>
      <w:r w:rsidR="00481360">
        <w:rPr>
          <w:rFonts w:eastAsiaTheme="minorEastAsia" w:hint="eastAsia"/>
          <w:b/>
          <w:lang w:eastAsia="zh-CN"/>
        </w:rPr>
        <w:t xml:space="preserve">: For hard satellite switching, if necessary, </w:t>
      </w:r>
      <w:r w:rsidR="00481360">
        <w:rPr>
          <w:rFonts w:eastAsiaTheme="minorEastAsia"/>
          <w:b/>
          <w:lang w:eastAsia="zh-CN"/>
        </w:rPr>
        <w:t>the</w:t>
      </w:r>
      <w:r w:rsidR="00481360">
        <w:rPr>
          <w:rFonts w:eastAsiaTheme="minorEastAsia" w:hint="eastAsia"/>
          <w:b/>
          <w:lang w:eastAsia="zh-CN"/>
        </w:rPr>
        <w:t xml:space="preserve"> seamless serving can be guaranteed by scheduling the upcoming satellite to adjust the antenna direction and frequency a little time before the current cell move away.</w:t>
      </w:r>
    </w:p>
    <w:p w14:paraId="7AEAC3D1" w14:textId="77777777" w:rsidR="00481360" w:rsidRPr="00481360" w:rsidRDefault="00481360" w:rsidP="00481360">
      <w:pPr>
        <w:pStyle w:val="a4"/>
        <w:numPr>
          <w:ilvl w:val="0"/>
          <w:numId w:val="39"/>
        </w:numPr>
        <w:overflowPunct w:val="0"/>
        <w:autoSpaceDE w:val="0"/>
        <w:autoSpaceDN w:val="0"/>
        <w:adjustRightInd w:val="0"/>
        <w:spacing w:after="120"/>
        <w:contextualSpacing/>
        <w:jc w:val="both"/>
        <w:textAlignment w:val="baseline"/>
        <w:rPr>
          <w:rFonts w:ascii="Times New Roman" w:eastAsia="宋体" w:hAnsi="Times New Roman" w:cs="Times New Roman"/>
          <w:sz w:val="20"/>
          <w:szCs w:val="20"/>
          <w:lang w:val="en-GB" w:eastAsia="zh-CN"/>
        </w:rPr>
      </w:pPr>
      <w:r w:rsidRPr="00481360">
        <w:rPr>
          <w:rFonts w:ascii="Times New Roman" w:eastAsia="宋体" w:hAnsi="Times New Roman" w:cs="Times New Roman"/>
          <w:sz w:val="20"/>
          <w:szCs w:val="20"/>
          <w:lang w:val="en-GB" w:eastAsia="zh-CN"/>
        </w:rPr>
        <w:t>S</w:t>
      </w:r>
      <w:r w:rsidRPr="00481360">
        <w:rPr>
          <w:rFonts w:ascii="Times New Roman" w:eastAsia="宋体" w:hAnsi="Times New Roman" w:cs="Times New Roman" w:hint="eastAsia"/>
          <w:sz w:val="20"/>
          <w:szCs w:val="20"/>
          <w:lang w:val="en-GB" w:eastAsia="zh-CN"/>
        </w:rPr>
        <w:t>oft satellite switching</w:t>
      </w:r>
    </w:p>
    <w:p w14:paraId="1B673438" w14:textId="47C61BC8" w:rsidR="00481360" w:rsidRDefault="00481360" w:rsidP="00481360">
      <w:pPr>
        <w:spacing w:after="120"/>
        <w:jc w:val="both"/>
        <w:rPr>
          <w:rFonts w:eastAsia="宋体"/>
          <w:lang w:eastAsia="zh-CN"/>
        </w:rPr>
      </w:pPr>
      <w:r>
        <w:rPr>
          <w:rFonts w:eastAsia="宋体"/>
          <w:lang w:eastAsia="zh-CN"/>
        </w:rPr>
        <w:t>F</w:t>
      </w:r>
      <w:r>
        <w:rPr>
          <w:rFonts w:eastAsia="宋体" w:hint="eastAsia"/>
          <w:lang w:eastAsia="zh-CN"/>
        </w:rPr>
        <w:t xml:space="preserve">or soft satellite switching, there is a period that two satellites provide </w:t>
      </w:r>
      <w:r>
        <w:rPr>
          <w:rFonts w:eastAsia="宋体"/>
          <w:lang w:eastAsia="zh-CN"/>
        </w:rPr>
        <w:t>the</w:t>
      </w:r>
      <w:r>
        <w:rPr>
          <w:rFonts w:eastAsia="宋体" w:hint="eastAsia"/>
          <w:lang w:eastAsia="zh-CN"/>
        </w:rPr>
        <w:t xml:space="preserve"> </w:t>
      </w:r>
      <w:r>
        <w:rPr>
          <w:lang w:eastAsia="zh-CN"/>
        </w:rPr>
        <w:t>same</w:t>
      </w:r>
      <w:r w:rsidR="005272BB">
        <w:rPr>
          <w:rFonts w:eastAsiaTheme="minorEastAsia" w:hint="eastAsia"/>
          <w:lang w:eastAsia="zh-CN"/>
        </w:rPr>
        <w:t xml:space="preserve"> </w:t>
      </w:r>
      <w:r w:rsidR="00034938">
        <w:rPr>
          <w:rFonts w:eastAsiaTheme="minorEastAsia" w:hint="eastAsia"/>
          <w:lang w:eastAsia="zh-CN"/>
        </w:rPr>
        <w:t>cover</w:t>
      </w:r>
      <w:r w:rsidR="00F23313">
        <w:rPr>
          <w:rFonts w:eastAsiaTheme="minorEastAsia" w:hint="eastAsia"/>
          <w:lang w:eastAsia="zh-CN"/>
        </w:rPr>
        <w:t>age</w:t>
      </w:r>
      <w:r w:rsidR="00034938">
        <w:rPr>
          <w:rFonts w:eastAsiaTheme="minorEastAsia" w:hint="eastAsia"/>
          <w:lang w:eastAsia="zh-CN"/>
        </w:rPr>
        <w:t>.</w:t>
      </w:r>
      <w:r>
        <w:rPr>
          <w:rFonts w:eastAsiaTheme="minorEastAsia" w:hint="eastAsia"/>
          <w:lang w:eastAsia="zh-CN"/>
        </w:rPr>
        <w:t xml:space="preserve"> </w:t>
      </w:r>
      <w:r>
        <w:rPr>
          <w:rFonts w:eastAsia="宋体" w:hint="eastAsia"/>
          <w:lang w:eastAsia="zh-CN"/>
        </w:rPr>
        <w:t xml:space="preserve">The main concern is </w:t>
      </w:r>
      <w:bookmarkStart w:id="3" w:name="OLE_LINK7"/>
      <w:bookmarkStart w:id="4" w:name="OLE_LINK8"/>
      <w:r>
        <w:rPr>
          <w:rFonts w:eastAsia="宋体" w:hint="eastAsia"/>
          <w:lang w:eastAsia="zh-CN"/>
        </w:rPr>
        <w:t xml:space="preserve">on </w:t>
      </w:r>
      <w:r>
        <w:rPr>
          <w:rFonts w:eastAsia="宋体"/>
          <w:lang w:eastAsia="zh-CN"/>
        </w:rPr>
        <w:t>the</w:t>
      </w:r>
      <w:r>
        <w:rPr>
          <w:rFonts w:eastAsia="宋体" w:hint="eastAsia"/>
          <w:lang w:eastAsia="zh-CN"/>
        </w:rPr>
        <w:t xml:space="preserve"> possibility for UE to detect and decode SSB from two satellites</w:t>
      </w:r>
      <w:bookmarkEnd w:id="3"/>
      <w:bookmarkEnd w:id="4"/>
      <w:r>
        <w:rPr>
          <w:rFonts w:eastAsia="宋体" w:hint="eastAsia"/>
          <w:lang w:eastAsia="zh-CN"/>
        </w:rPr>
        <w:t xml:space="preserve">. </w:t>
      </w:r>
      <w:r>
        <w:rPr>
          <w:rFonts w:eastAsia="宋体"/>
          <w:lang w:eastAsia="zh-CN"/>
        </w:rPr>
        <w:t>O</w:t>
      </w:r>
      <w:r>
        <w:rPr>
          <w:rFonts w:eastAsia="宋体" w:hint="eastAsia"/>
          <w:lang w:eastAsia="zh-CN"/>
        </w:rPr>
        <w:t xml:space="preserve">ne possible way to solve </w:t>
      </w:r>
      <w:r>
        <w:rPr>
          <w:rFonts w:eastAsia="宋体"/>
          <w:lang w:eastAsia="zh-CN"/>
        </w:rPr>
        <w:t>this</w:t>
      </w:r>
      <w:r>
        <w:rPr>
          <w:rFonts w:eastAsia="宋体" w:hint="eastAsia"/>
          <w:lang w:eastAsia="zh-CN"/>
        </w:rPr>
        <w:t xml:space="preserve"> problem is, at the overlapping period, the upcoming satellite </w:t>
      </w:r>
      <w:r w:rsidR="005272BB">
        <w:rPr>
          <w:rFonts w:eastAsia="宋体" w:hint="eastAsia"/>
          <w:lang w:eastAsia="zh-CN"/>
        </w:rPr>
        <w:t>doesn</w:t>
      </w:r>
      <w:r w:rsidR="005272BB">
        <w:rPr>
          <w:rFonts w:eastAsia="宋体"/>
          <w:lang w:eastAsia="zh-CN"/>
        </w:rPr>
        <w:t>’</w:t>
      </w:r>
      <w:r w:rsidR="005272BB">
        <w:rPr>
          <w:rFonts w:eastAsia="宋体" w:hint="eastAsia"/>
          <w:lang w:eastAsia="zh-CN"/>
        </w:rPr>
        <w:t>t provide CD-SSB</w:t>
      </w:r>
      <w:r>
        <w:rPr>
          <w:rFonts w:eastAsia="宋体" w:hint="eastAsia"/>
          <w:lang w:eastAsia="zh-CN"/>
        </w:rPr>
        <w:t xml:space="preserve"> but </w:t>
      </w:r>
      <w:r w:rsidR="005272BB">
        <w:rPr>
          <w:rFonts w:eastAsia="宋体" w:hint="eastAsia"/>
          <w:lang w:eastAsia="zh-CN"/>
        </w:rPr>
        <w:t>could provide</w:t>
      </w:r>
      <w:r>
        <w:rPr>
          <w:rFonts w:eastAsia="宋体" w:hint="eastAsia"/>
          <w:lang w:eastAsia="zh-CN"/>
        </w:rPr>
        <w:t xml:space="preserve"> NCD-SSB</w:t>
      </w:r>
      <w:r w:rsidR="005272BB">
        <w:rPr>
          <w:rFonts w:eastAsia="宋体" w:hint="eastAsia"/>
          <w:lang w:eastAsia="zh-CN"/>
        </w:rPr>
        <w:t xml:space="preserve"> for UE to perform sync</w:t>
      </w:r>
      <w:r>
        <w:rPr>
          <w:rFonts w:eastAsia="宋体" w:hint="eastAsia"/>
          <w:lang w:eastAsia="zh-CN"/>
        </w:rPr>
        <w:t xml:space="preserve">. </w:t>
      </w:r>
      <w:r>
        <w:rPr>
          <w:rFonts w:eastAsia="宋体"/>
          <w:lang w:eastAsia="zh-CN"/>
        </w:rPr>
        <w:t>T</w:t>
      </w:r>
      <w:r>
        <w:rPr>
          <w:rFonts w:eastAsia="宋体" w:hint="eastAsia"/>
          <w:lang w:eastAsia="zh-CN"/>
        </w:rPr>
        <w:t>here will be no interface problem during the overlapping period.</w:t>
      </w:r>
    </w:p>
    <w:p w14:paraId="614B1598" w14:textId="77777777" w:rsidR="00481360" w:rsidRDefault="00481360" w:rsidP="00481360">
      <w:pPr>
        <w:spacing w:after="120"/>
        <w:jc w:val="both"/>
        <w:rPr>
          <w:rFonts w:eastAsia="宋体"/>
          <w:lang w:eastAsia="zh-CN"/>
        </w:rPr>
      </w:pPr>
      <w:r>
        <w:rPr>
          <w:rFonts w:eastAsia="宋体"/>
          <w:lang w:eastAsia="zh-CN"/>
        </w:rPr>
        <w:t>F</w:t>
      </w:r>
      <w:r>
        <w:rPr>
          <w:rFonts w:eastAsia="宋体" w:hint="eastAsia"/>
          <w:lang w:eastAsia="zh-CN"/>
        </w:rPr>
        <w:t xml:space="preserve">or soft satellite switching, UE can perform sync to </w:t>
      </w:r>
      <w:r>
        <w:rPr>
          <w:rFonts w:eastAsia="宋体"/>
          <w:lang w:eastAsia="zh-CN"/>
        </w:rPr>
        <w:t>th</w:t>
      </w:r>
      <w:r>
        <w:rPr>
          <w:rFonts w:eastAsia="宋体" w:hint="eastAsia"/>
          <w:lang w:eastAsia="zh-CN"/>
        </w:rPr>
        <w:t xml:space="preserve">is cell via upcoming satellite before the current satellite moves away. </w:t>
      </w:r>
      <w:r>
        <w:rPr>
          <w:rFonts w:eastAsia="宋体"/>
          <w:lang w:eastAsia="zh-CN"/>
        </w:rPr>
        <w:t>H</w:t>
      </w:r>
      <w:r>
        <w:rPr>
          <w:rFonts w:eastAsia="宋体" w:hint="eastAsia"/>
          <w:lang w:eastAsia="zh-CN"/>
        </w:rPr>
        <w:t xml:space="preserve">ence, the seamless serving can be </w:t>
      </w:r>
      <w:r>
        <w:rPr>
          <w:rFonts w:eastAsia="宋体"/>
          <w:lang w:eastAsia="zh-CN"/>
        </w:rPr>
        <w:t>guaranteed</w:t>
      </w:r>
      <w:r>
        <w:rPr>
          <w:rFonts w:eastAsia="宋体" w:hint="eastAsia"/>
          <w:lang w:eastAsia="zh-CN"/>
        </w:rPr>
        <w:t xml:space="preserve"> and </w:t>
      </w:r>
      <w:r>
        <w:rPr>
          <w:rFonts w:eastAsia="宋体"/>
          <w:lang w:eastAsia="zh-CN"/>
        </w:rPr>
        <w:t>the</w:t>
      </w:r>
      <w:r>
        <w:rPr>
          <w:rFonts w:eastAsia="宋体" w:hint="eastAsia"/>
          <w:lang w:eastAsia="zh-CN"/>
        </w:rPr>
        <w:t xml:space="preserve"> UL sync congestion may also be mitigated.</w:t>
      </w:r>
    </w:p>
    <w:p w14:paraId="18884C7A" w14:textId="21BC55B6" w:rsidR="00481360" w:rsidRDefault="00BC59AA" w:rsidP="00481360">
      <w:pPr>
        <w:spacing w:after="120"/>
        <w:jc w:val="both"/>
        <w:rPr>
          <w:rFonts w:eastAsiaTheme="minorEastAsia"/>
          <w:b/>
          <w:lang w:eastAsia="zh-CN"/>
        </w:rPr>
      </w:pPr>
      <w:r>
        <w:rPr>
          <w:rFonts w:eastAsiaTheme="minorEastAsia" w:hint="eastAsia"/>
          <w:b/>
          <w:lang w:eastAsia="zh-CN"/>
        </w:rPr>
        <w:t>Observation</w:t>
      </w:r>
      <w:r w:rsidR="00481360" w:rsidRPr="00446703">
        <w:rPr>
          <w:b/>
        </w:rPr>
        <w:t xml:space="preserve"> </w:t>
      </w:r>
      <w:r w:rsidR="004675E7">
        <w:rPr>
          <w:rFonts w:eastAsiaTheme="minorEastAsia" w:hint="eastAsia"/>
          <w:b/>
          <w:lang w:eastAsia="zh-CN"/>
        </w:rPr>
        <w:t>4</w:t>
      </w:r>
      <w:r w:rsidR="00481360">
        <w:rPr>
          <w:rFonts w:eastAsiaTheme="minorEastAsia" w:hint="eastAsia"/>
          <w:b/>
          <w:lang w:eastAsia="zh-CN"/>
        </w:rPr>
        <w:t xml:space="preserve">: For soft satellite switching, </w:t>
      </w:r>
      <w:r w:rsidR="00481360">
        <w:rPr>
          <w:rFonts w:eastAsiaTheme="minorEastAsia"/>
          <w:b/>
          <w:lang w:eastAsia="zh-CN"/>
        </w:rPr>
        <w:t>the</w:t>
      </w:r>
      <w:r w:rsidR="00481360">
        <w:rPr>
          <w:rFonts w:eastAsiaTheme="minorEastAsia" w:hint="eastAsia"/>
          <w:b/>
          <w:lang w:eastAsia="zh-CN"/>
        </w:rPr>
        <w:t xml:space="preserve"> concern </w:t>
      </w:r>
      <w:r w:rsidR="00481360" w:rsidRPr="00ED15AB">
        <w:rPr>
          <w:rFonts w:eastAsiaTheme="minorEastAsia"/>
          <w:b/>
          <w:lang w:eastAsia="zh-CN"/>
        </w:rPr>
        <w:t>on the possibility for UE to detect and decode SSB from two satellites</w:t>
      </w:r>
      <w:r w:rsidR="00481360">
        <w:rPr>
          <w:rFonts w:eastAsiaTheme="minorEastAsia" w:hint="eastAsia"/>
          <w:b/>
          <w:lang w:eastAsia="zh-CN"/>
        </w:rPr>
        <w:t xml:space="preserve"> can be solved by setting the upcoming satellite provide NCD-SSB at the overlapping period.</w:t>
      </w:r>
    </w:p>
    <w:p w14:paraId="171AADE3" w14:textId="77777777" w:rsidR="00BA670F" w:rsidRDefault="00481360" w:rsidP="00481360">
      <w:pPr>
        <w:spacing w:after="120"/>
        <w:jc w:val="both"/>
        <w:rPr>
          <w:rFonts w:eastAsiaTheme="minorEastAsia" w:hint="eastAsia"/>
          <w:lang w:eastAsia="zh-CN"/>
        </w:rPr>
      </w:pPr>
      <w:r>
        <w:rPr>
          <w:rFonts w:eastAsiaTheme="minorEastAsia"/>
          <w:lang w:eastAsia="zh-CN"/>
        </w:rPr>
        <w:t>I</w:t>
      </w:r>
      <w:r>
        <w:rPr>
          <w:rFonts w:eastAsiaTheme="minorEastAsia" w:hint="eastAsia"/>
          <w:lang w:eastAsia="zh-CN"/>
        </w:rPr>
        <w:t xml:space="preserve">n summary, by network implementation, the service continuity and interface of SSB can be solved. </w:t>
      </w:r>
      <w:r>
        <w:rPr>
          <w:rFonts w:eastAsiaTheme="minorEastAsia"/>
          <w:lang w:eastAsia="zh-CN"/>
        </w:rPr>
        <w:t>B</w:t>
      </w:r>
      <w:r>
        <w:rPr>
          <w:rFonts w:eastAsiaTheme="minorEastAsia" w:hint="eastAsia"/>
          <w:lang w:eastAsia="zh-CN"/>
        </w:rPr>
        <w:t xml:space="preserve">oth </w:t>
      </w:r>
      <w:r w:rsidRPr="007E0AEB">
        <w:rPr>
          <w:rFonts w:eastAsiaTheme="minorEastAsia"/>
          <w:lang w:eastAsia="zh-CN"/>
        </w:rPr>
        <w:t>hard satellite switching and soft satellite switching are applicable for PCI unchanged scenario.</w:t>
      </w:r>
      <w:r w:rsidR="00AA0FB4">
        <w:rPr>
          <w:rFonts w:eastAsiaTheme="minorEastAsia" w:hint="eastAsia"/>
          <w:lang w:eastAsia="zh-CN"/>
        </w:rPr>
        <w:t xml:space="preserve"> </w:t>
      </w:r>
      <w:bookmarkStart w:id="5" w:name="OLE_LINK11"/>
      <w:bookmarkStart w:id="6" w:name="OLE_LINK12"/>
    </w:p>
    <w:p w14:paraId="3632F7B8" w14:textId="758DA70B" w:rsidR="0032613F" w:rsidRPr="00481360" w:rsidRDefault="00481360" w:rsidP="00481360">
      <w:pPr>
        <w:spacing w:after="120"/>
        <w:jc w:val="both"/>
        <w:rPr>
          <w:rFonts w:eastAsia="宋体"/>
          <w:b/>
          <w:bCs/>
          <w:lang w:eastAsia="zh-CN"/>
        </w:rPr>
      </w:pPr>
      <w:r w:rsidRPr="00777CAD">
        <w:rPr>
          <w:rFonts w:eastAsia="宋体"/>
          <w:b/>
          <w:bCs/>
        </w:rPr>
        <w:t>Proposal</w:t>
      </w:r>
      <w:r>
        <w:rPr>
          <w:rFonts w:eastAsia="宋体" w:hint="eastAsia"/>
          <w:b/>
          <w:bCs/>
          <w:lang w:eastAsia="zh-CN"/>
        </w:rPr>
        <w:t xml:space="preserve"> 1</w:t>
      </w:r>
      <w:r w:rsidRPr="00777CAD">
        <w:rPr>
          <w:rFonts w:eastAsia="宋体"/>
          <w:b/>
          <w:bCs/>
        </w:rPr>
        <w:t>:</w:t>
      </w:r>
      <w:bookmarkEnd w:id="5"/>
      <w:bookmarkEnd w:id="6"/>
      <w:r>
        <w:rPr>
          <w:rFonts w:eastAsia="宋体" w:hint="eastAsia"/>
          <w:b/>
          <w:bCs/>
          <w:lang w:eastAsia="zh-CN"/>
        </w:rPr>
        <w:t xml:space="preserve"> By network implementation, both hard satellite switching and soft satellite switching are applicable for PCI unchanged scenario.</w:t>
      </w:r>
    </w:p>
    <w:p w14:paraId="1DDA9E76" w14:textId="59D38809" w:rsidR="00860701" w:rsidRPr="00860701" w:rsidRDefault="00344F63" w:rsidP="004A7502">
      <w:pPr>
        <w:pStyle w:val="2"/>
        <w:spacing w:beforeLines="150" w:before="360" w:afterLines="50" w:after="120"/>
        <w:rPr>
          <w:rFonts w:ascii="Arial" w:hAnsi="Arial" w:cs="Arial"/>
          <w:color w:val="auto"/>
          <w:sz w:val="28"/>
          <w:lang w:eastAsia="zh-CN"/>
        </w:rPr>
      </w:pPr>
      <w:r>
        <w:rPr>
          <w:rFonts w:ascii="Arial" w:hAnsi="Arial" w:cs="Arial" w:hint="eastAsia"/>
          <w:color w:val="auto"/>
          <w:sz w:val="28"/>
          <w:lang w:eastAsia="zh-CN"/>
        </w:rPr>
        <w:lastRenderedPageBreak/>
        <w:t>2.</w:t>
      </w:r>
      <w:r w:rsidR="005D7C34">
        <w:rPr>
          <w:rFonts w:ascii="Arial" w:hAnsi="Arial" w:cs="Arial" w:hint="eastAsia"/>
          <w:color w:val="auto"/>
          <w:sz w:val="28"/>
          <w:lang w:eastAsia="zh-CN"/>
        </w:rPr>
        <w:t xml:space="preserve">3 </w:t>
      </w:r>
      <w:r w:rsidR="00481360" w:rsidRPr="00481360">
        <w:rPr>
          <w:rFonts w:ascii="Arial" w:hAnsi="Arial" w:cs="Arial"/>
          <w:color w:val="auto"/>
          <w:sz w:val="28"/>
          <w:lang w:eastAsia="zh-CN"/>
        </w:rPr>
        <w:t>Necessity of perform UL beam switching and/or RA</w:t>
      </w:r>
    </w:p>
    <w:p w14:paraId="782CCC6A" w14:textId="4E773232" w:rsidR="0062073A" w:rsidRDefault="00FD4EAE" w:rsidP="00FD4EAE">
      <w:pPr>
        <w:spacing w:after="120"/>
        <w:jc w:val="both"/>
        <w:rPr>
          <w:rFonts w:eastAsia="宋体"/>
          <w:lang w:eastAsia="zh-CN"/>
        </w:rPr>
      </w:pPr>
      <w:r>
        <w:rPr>
          <w:rFonts w:eastAsia="宋体"/>
          <w:lang w:eastAsia="zh-CN"/>
        </w:rPr>
        <w:t>W</w:t>
      </w:r>
      <w:r>
        <w:rPr>
          <w:rFonts w:eastAsia="宋体" w:hint="eastAsia"/>
          <w:lang w:eastAsia="zh-CN"/>
        </w:rPr>
        <w:t xml:space="preserve">hen the position of satellite is </w:t>
      </w:r>
      <w:r>
        <w:rPr>
          <w:rFonts w:eastAsia="宋体"/>
          <w:lang w:eastAsia="zh-CN"/>
        </w:rPr>
        <w:t>suddenly</w:t>
      </w:r>
      <w:r>
        <w:rPr>
          <w:rFonts w:eastAsia="宋体" w:hint="eastAsia"/>
          <w:lang w:eastAsia="zh-CN"/>
        </w:rPr>
        <w:t xml:space="preserve"> changed, UE will los</w:t>
      </w:r>
      <w:r w:rsidR="0062073A">
        <w:rPr>
          <w:rFonts w:eastAsia="宋体" w:hint="eastAsia"/>
          <w:lang w:eastAsia="zh-CN"/>
        </w:rPr>
        <w:t>e</w:t>
      </w:r>
      <w:r>
        <w:rPr>
          <w:rFonts w:eastAsia="宋体" w:hint="eastAsia"/>
          <w:lang w:eastAsia="zh-CN"/>
        </w:rPr>
        <w:t xml:space="preserve"> </w:t>
      </w:r>
      <w:r w:rsidR="0062073A" w:rsidRPr="00FD4EAE">
        <w:rPr>
          <w:rFonts w:eastAsia="宋体"/>
          <w:lang w:eastAsia="zh-CN"/>
        </w:rPr>
        <w:t>synchronization</w:t>
      </w:r>
      <w:r w:rsidR="0062073A">
        <w:rPr>
          <w:rFonts w:eastAsia="宋体" w:hint="eastAsia"/>
          <w:lang w:eastAsia="zh-CN"/>
        </w:rPr>
        <w:t xml:space="preserve"> for both UL and DL</w:t>
      </w:r>
      <w:r>
        <w:rPr>
          <w:rFonts w:eastAsia="宋体" w:hint="eastAsia"/>
          <w:lang w:eastAsia="zh-CN"/>
        </w:rPr>
        <w:t xml:space="preserve">. </w:t>
      </w:r>
    </w:p>
    <w:p w14:paraId="29391AF5" w14:textId="252A474D" w:rsidR="00FD4EAE" w:rsidRDefault="0062073A" w:rsidP="00FD4EAE">
      <w:pPr>
        <w:spacing w:after="120"/>
        <w:jc w:val="both"/>
        <w:rPr>
          <w:rFonts w:eastAsia="宋体"/>
          <w:lang w:eastAsia="zh-CN"/>
        </w:rPr>
      </w:pPr>
      <w:r>
        <w:rPr>
          <w:rFonts w:eastAsia="宋体" w:hint="eastAsia"/>
          <w:lang w:eastAsia="zh-CN"/>
        </w:rPr>
        <w:t xml:space="preserve">For DL </w:t>
      </w:r>
      <w:r w:rsidRPr="00FD4EAE">
        <w:rPr>
          <w:rFonts w:eastAsia="宋体"/>
          <w:lang w:eastAsia="zh-CN"/>
        </w:rPr>
        <w:t>synchronization</w:t>
      </w:r>
      <w:r>
        <w:rPr>
          <w:rFonts w:eastAsia="宋体" w:hint="eastAsia"/>
          <w:lang w:eastAsia="zh-CN"/>
        </w:rPr>
        <w:t xml:space="preserve">, UE can obtain it by reading the SSB provide via the new satellite. </w:t>
      </w:r>
      <w:r>
        <w:rPr>
          <w:rFonts w:eastAsia="宋体"/>
          <w:lang w:eastAsia="zh-CN"/>
        </w:rPr>
        <w:t>F</w:t>
      </w:r>
      <w:r>
        <w:rPr>
          <w:rFonts w:eastAsia="宋体" w:hint="eastAsia"/>
          <w:lang w:eastAsia="zh-CN"/>
        </w:rPr>
        <w:t xml:space="preserve">or UL </w:t>
      </w:r>
      <w:r w:rsidRPr="00FD4EAE">
        <w:rPr>
          <w:rFonts w:eastAsia="宋体"/>
          <w:lang w:eastAsia="zh-CN"/>
        </w:rPr>
        <w:t>synchronization</w:t>
      </w:r>
      <w:r>
        <w:rPr>
          <w:rFonts w:eastAsia="宋体" w:hint="eastAsia"/>
          <w:lang w:eastAsia="zh-CN"/>
        </w:rPr>
        <w:t>, t</w:t>
      </w:r>
      <w:r w:rsidR="00FD4EAE" w:rsidRPr="00FD4EAE">
        <w:rPr>
          <w:rFonts w:eastAsia="宋体"/>
          <w:lang w:eastAsia="zh-CN"/>
        </w:rPr>
        <w:t>he most straightforward way</w:t>
      </w:r>
      <w:r w:rsidR="00FD4EAE">
        <w:rPr>
          <w:rFonts w:eastAsia="宋体" w:hint="eastAsia"/>
          <w:lang w:eastAsia="zh-CN"/>
        </w:rPr>
        <w:t xml:space="preserve"> </w:t>
      </w:r>
      <w:r>
        <w:rPr>
          <w:rFonts w:eastAsia="宋体" w:hint="eastAsia"/>
          <w:lang w:eastAsia="zh-CN"/>
        </w:rPr>
        <w:t xml:space="preserve">is </w:t>
      </w:r>
      <w:r w:rsidR="006D2D1D">
        <w:rPr>
          <w:rFonts w:eastAsia="宋体" w:hint="eastAsia"/>
          <w:lang w:eastAsia="zh-CN"/>
        </w:rPr>
        <w:t xml:space="preserve">to </w:t>
      </w:r>
      <w:r>
        <w:rPr>
          <w:rFonts w:eastAsia="宋体" w:hint="eastAsia"/>
          <w:lang w:eastAsia="zh-CN"/>
        </w:rPr>
        <w:t>perform</w:t>
      </w:r>
      <w:r w:rsidR="00FD4EAE">
        <w:rPr>
          <w:rFonts w:eastAsia="宋体" w:hint="eastAsia"/>
          <w:lang w:eastAsia="zh-CN"/>
        </w:rPr>
        <w:t xml:space="preserve"> random access</w:t>
      </w:r>
      <w:r w:rsidR="00E51F9B">
        <w:rPr>
          <w:rFonts w:eastAsia="宋体" w:hint="eastAsia"/>
          <w:lang w:eastAsia="zh-CN"/>
        </w:rPr>
        <w:t xml:space="preserve">, </w:t>
      </w:r>
      <w:r w:rsidR="00E51F9B">
        <w:rPr>
          <w:rFonts w:eastAsia="宋体"/>
          <w:lang w:eastAsia="zh-CN"/>
        </w:rPr>
        <w:t>which</w:t>
      </w:r>
      <w:r w:rsidR="00E51F9B">
        <w:rPr>
          <w:rFonts w:eastAsia="宋体" w:hint="eastAsia"/>
          <w:lang w:eastAsia="zh-CN"/>
        </w:rPr>
        <w:t xml:space="preserve"> is commonly used means to obtain </w:t>
      </w:r>
      <w:r w:rsidR="006D2D1D">
        <w:rPr>
          <w:rFonts w:eastAsia="宋体" w:hint="eastAsia"/>
          <w:lang w:eastAsia="zh-CN"/>
        </w:rPr>
        <w:t xml:space="preserve">UL </w:t>
      </w:r>
      <w:r w:rsidR="00E51F9B">
        <w:rPr>
          <w:rFonts w:eastAsia="宋体" w:hint="eastAsia"/>
          <w:lang w:eastAsia="zh-CN"/>
        </w:rPr>
        <w:t>synchronization in CONNECTED state</w:t>
      </w:r>
      <w:r w:rsidR="006D2D1D">
        <w:rPr>
          <w:rFonts w:eastAsia="宋体" w:hint="eastAsia"/>
          <w:lang w:eastAsia="zh-CN"/>
        </w:rPr>
        <w:t xml:space="preserve"> upon losing UL synchronization</w:t>
      </w:r>
      <w:r w:rsidR="00E51F9B">
        <w:rPr>
          <w:rFonts w:eastAsia="宋体" w:hint="eastAsia"/>
          <w:lang w:eastAsia="zh-CN"/>
        </w:rPr>
        <w:t>.</w:t>
      </w:r>
      <w:r w:rsidR="00FD4EAE">
        <w:rPr>
          <w:rFonts w:eastAsia="宋体" w:hint="eastAsia"/>
          <w:lang w:eastAsia="zh-CN"/>
        </w:rPr>
        <w:t xml:space="preserve"> </w:t>
      </w:r>
    </w:p>
    <w:p w14:paraId="0ECC011F" w14:textId="612944B6" w:rsidR="00FD4EAE" w:rsidRDefault="00FD4EAE" w:rsidP="00FD4EAE">
      <w:pPr>
        <w:spacing w:after="120"/>
        <w:jc w:val="both"/>
        <w:rPr>
          <w:rFonts w:eastAsia="宋体"/>
          <w:lang w:eastAsia="zh-CN"/>
        </w:rPr>
      </w:pPr>
      <w:r>
        <w:rPr>
          <w:rFonts w:eastAsia="宋体"/>
          <w:b/>
          <w:bCs/>
          <w:lang w:eastAsia="zh-CN"/>
        </w:rPr>
        <w:t>P</w:t>
      </w:r>
      <w:r>
        <w:rPr>
          <w:rFonts w:eastAsia="宋体" w:hint="eastAsia"/>
          <w:b/>
          <w:bCs/>
          <w:lang w:eastAsia="zh-CN"/>
        </w:rPr>
        <w:t xml:space="preserve">roposal 2: </w:t>
      </w:r>
      <w:r w:rsidR="00080D7A">
        <w:rPr>
          <w:rFonts w:eastAsia="宋体" w:hint="eastAsia"/>
          <w:b/>
          <w:bCs/>
          <w:lang w:eastAsia="zh-CN"/>
        </w:rPr>
        <w:t>T</w:t>
      </w:r>
      <w:r>
        <w:rPr>
          <w:rFonts w:eastAsia="宋体" w:hint="eastAsia"/>
          <w:b/>
          <w:bCs/>
          <w:lang w:eastAsia="zh-CN"/>
        </w:rPr>
        <w:t>he RA</w:t>
      </w:r>
      <w:r w:rsidRPr="004A1C2B">
        <w:rPr>
          <w:rFonts w:eastAsia="宋体" w:hint="eastAsia"/>
          <w:b/>
          <w:bCs/>
          <w:lang w:eastAsia="zh-CN"/>
        </w:rPr>
        <w:t xml:space="preserve"> </w:t>
      </w:r>
      <w:r>
        <w:rPr>
          <w:rFonts w:eastAsia="宋体" w:hint="eastAsia"/>
          <w:b/>
          <w:bCs/>
          <w:lang w:eastAsia="zh-CN"/>
        </w:rPr>
        <w:t xml:space="preserve">procedure can be used for UE to </w:t>
      </w:r>
      <w:r w:rsidR="006D2D1D">
        <w:rPr>
          <w:rFonts w:eastAsia="宋体" w:hint="eastAsia"/>
          <w:b/>
          <w:bCs/>
          <w:lang w:eastAsia="zh-CN"/>
        </w:rPr>
        <w:t>re-acquire</w:t>
      </w:r>
      <w:r>
        <w:rPr>
          <w:rFonts w:eastAsia="宋体" w:hint="eastAsia"/>
          <w:b/>
          <w:bCs/>
          <w:lang w:eastAsia="zh-CN"/>
        </w:rPr>
        <w:t xml:space="preserve"> UL </w:t>
      </w:r>
      <w:bookmarkStart w:id="7" w:name="OLE_LINK3"/>
      <w:bookmarkStart w:id="8" w:name="OLE_LINK4"/>
      <w:r w:rsidRPr="00FD4EAE">
        <w:rPr>
          <w:rFonts w:eastAsia="宋体"/>
          <w:b/>
          <w:bCs/>
          <w:lang w:eastAsia="zh-CN"/>
        </w:rPr>
        <w:t>synchronization</w:t>
      </w:r>
      <w:bookmarkEnd w:id="7"/>
      <w:bookmarkEnd w:id="8"/>
      <w:r w:rsidR="006D2D1D">
        <w:rPr>
          <w:rFonts w:eastAsia="宋体" w:hint="eastAsia"/>
          <w:b/>
          <w:bCs/>
          <w:lang w:eastAsia="zh-CN"/>
        </w:rPr>
        <w:t xml:space="preserve"> as scenario of connected UE losing UL </w:t>
      </w:r>
      <w:r w:rsidR="006D2D1D" w:rsidRPr="006D2D1D">
        <w:rPr>
          <w:rFonts w:eastAsia="宋体"/>
          <w:b/>
          <w:bCs/>
          <w:lang w:eastAsia="zh-CN"/>
        </w:rPr>
        <w:t>synchronization</w:t>
      </w:r>
      <w:r>
        <w:rPr>
          <w:rFonts w:eastAsia="宋体" w:hint="eastAsia"/>
          <w:b/>
          <w:bCs/>
          <w:lang w:eastAsia="zh-CN"/>
        </w:rPr>
        <w:t>.</w:t>
      </w:r>
    </w:p>
    <w:p w14:paraId="51B9A970" w14:textId="05955FE2" w:rsidR="00481360" w:rsidRDefault="00FD4EAE" w:rsidP="00481360">
      <w:pPr>
        <w:spacing w:after="120"/>
        <w:jc w:val="both"/>
        <w:rPr>
          <w:rFonts w:eastAsia="宋体"/>
          <w:lang w:eastAsia="zh-CN"/>
        </w:rPr>
      </w:pPr>
      <w:r>
        <w:rPr>
          <w:rFonts w:eastAsia="宋体"/>
          <w:lang w:eastAsia="zh-CN"/>
        </w:rPr>
        <w:t>F</w:t>
      </w:r>
      <w:r>
        <w:rPr>
          <w:rFonts w:eastAsia="宋体" w:hint="eastAsia"/>
          <w:lang w:eastAsia="zh-CN"/>
        </w:rPr>
        <w:t xml:space="preserve">urther, in </w:t>
      </w:r>
      <w:r w:rsidR="00481360">
        <w:rPr>
          <w:rFonts w:eastAsia="宋体" w:hint="eastAsia"/>
          <w:lang w:eastAsia="zh-CN"/>
        </w:rPr>
        <w:t xml:space="preserve">PCI unchanged scenario, </w:t>
      </w:r>
      <w:r w:rsidR="00481360">
        <w:rPr>
          <w:rFonts w:eastAsia="宋体"/>
          <w:lang w:eastAsia="zh-CN"/>
        </w:rPr>
        <w:t>the</w:t>
      </w:r>
      <w:r w:rsidR="00481360">
        <w:rPr>
          <w:rFonts w:eastAsia="宋体" w:hint="eastAsia"/>
          <w:lang w:eastAsia="zh-CN"/>
        </w:rPr>
        <w:t xml:space="preserve">se two transparent satellites act as two antennas of the same cell, </w:t>
      </w:r>
      <w:r w:rsidR="00BF05CF" w:rsidRPr="00BF05CF">
        <w:rPr>
          <w:rFonts w:eastAsia="宋体" w:hint="eastAsia"/>
          <w:lang w:eastAsia="zh-CN"/>
        </w:rPr>
        <w:t xml:space="preserve"> </w:t>
      </w:r>
      <w:r w:rsidR="00BF05CF">
        <w:rPr>
          <w:rFonts w:eastAsia="宋体" w:hint="eastAsia"/>
          <w:lang w:eastAsia="zh-CN"/>
        </w:rPr>
        <w:t xml:space="preserve">when </w:t>
      </w:r>
      <w:r w:rsidR="00BF05CF">
        <w:rPr>
          <w:rFonts w:eastAsia="宋体"/>
          <w:lang w:eastAsia="zh-CN"/>
        </w:rPr>
        <w:t>the</w:t>
      </w:r>
      <w:r w:rsidR="00BF05CF">
        <w:rPr>
          <w:rFonts w:eastAsia="宋体" w:hint="eastAsia"/>
          <w:lang w:eastAsia="zh-CN"/>
        </w:rPr>
        <w:t xml:space="preserve"> RP is at the gateway,</w:t>
      </w:r>
      <w:r w:rsidR="00BA670F">
        <w:rPr>
          <w:rFonts w:eastAsia="宋体" w:hint="eastAsia"/>
          <w:lang w:eastAsia="zh-CN"/>
        </w:rPr>
        <w:t xml:space="preserve"> </w:t>
      </w:r>
      <w:r w:rsidR="00481360">
        <w:rPr>
          <w:rFonts w:eastAsia="宋体" w:hint="eastAsia"/>
          <w:lang w:eastAsia="zh-CN"/>
        </w:rPr>
        <w:t>the timing at reference point (RP) is totally aligned,</w:t>
      </w:r>
      <w:r w:rsidR="00481360" w:rsidRPr="002F7D33">
        <w:rPr>
          <w:rFonts w:eastAsia="宋体" w:hint="eastAsia"/>
          <w:lang w:eastAsia="zh-CN"/>
        </w:rPr>
        <w:t xml:space="preserve"> </w:t>
      </w:r>
      <w:r w:rsidR="00481360">
        <w:rPr>
          <w:rFonts w:eastAsia="宋体" w:hint="eastAsia"/>
          <w:lang w:eastAsia="zh-CN"/>
        </w:rPr>
        <w:t>and the DL timing difference of this cell provided via satellite 0 and satellite 1 are only caused by the propagate delay difference.</w:t>
      </w:r>
      <w:r w:rsidR="00BF05CF">
        <w:rPr>
          <w:rFonts w:eastAsia="宋体" w:hint="eastAsia"/>
          <w:lang w:eastAsia="zh-CN"/>
        </w:rPr>
        <w:t xml:space="preserve"> The propagate delay difference can be calculated by UE according to the parameters provided to UE in Rel-17. </w:t>
      </w:r>
      <w:r w:rsidR="00BF05CF">
        <w:rPr>
          <w:rFonts w:eastAsia="宋体"/>
          <w:lang w:eastAsia="zh-CN"/>
        </w:rPr>
        <w:t>H</w:t>
      </w:r>
      <w:r w:rsidR="00BF05CF">
        <w:rPr>
          <w:rFonts w:eastAsia="宋体" w:hint="eastAsia"/>
          <w:lang w:eastAsia="zh-CN"/>
        </w:rPr>
        <w:t xml:space="preserve">ence, </w:t>
      </w:r>
      <w:r w:rsidR="00BF05CF">
        <w:rPr>
          <w:rFonts w:eastAsia="宋体"/>
          <w:lang w:eastAsia="zh-CN"/>
        </w:rPr>
        <w:t>the</w:t>
      </w:r>
      <w:r w:rsidR="00BF05CF">
        <w:rPr>
          <w:rFonts w:eastAsia="宋体" w:hint="eastAsia"/>
          <w:lang w:eastAsia="zh-CN"/>
        </w:rPr>
        <w:t xml:space="preserve"> UE can calculate </w:t>
      </w:r>
      <w:r w:rsidR="00BF05CF">
        <w:rPr>
          <w:rFonts w:eastAsia="宋体"/>
          <w:lang w:eastAsia="zh-CN"/>
        </w:rPr>
        <w:t>the</w:t>
      </w:r>
      <w:r w:rsidR="00BF05CF">
        <w:rPr>
          <w:rFonts w:eastAsia="宋体" w:hint="eastAsia"/>
          <w:lang w:eastAsia="zh-CN"/>
        </w:rPr>
        <w:t xml:space="preserve"> TA of </w:t>
      </w:r>
      <w:r w:rsidR="00BF05CF">
        <w:rPr>
          <w:rFonts w:eastAsia="宋体"/>
          <w:lang w:eastAsia="zh-CN"/>
        </w:rPr>
        <w:t>th</w:t>
      </w:r>
      <w:r w:rsidR="00BF05CF">
        <w:rPr>
          <w:rFonts w:eastAsia="宋体" w:hint="eastAsia"/>
          <w:lang w:eastAsia="zh-CN"/>
        </w:rPr>
        <w:t xml:space="preserve">e cell provided via satellite 1 by </w:t>
      </w:r>
      <w:r w:rsidR="00BF05CF">
        <w:rPr>
          <w:rFonts w:eastAsia="宋体"/>
          <w:lang w:eastAsia="zh-CN"/>
        </w:rPr>
        <w:t>the</w:t>
      </w:r>
      <w:r w:rsidR="00BF05CF">
        <w:rPr>
          <w:rFonts w:eastAsia="宋体" w:hint="eastAsia"/>
          <w:lang w:eastAsia="zh-CN"/>
        </w:rPr>
        <w:t xml:space="preserve"> TA of this cell provided via satellite 0 add </w:t>
      </w:r>
      <w:r w:rsidR="00BF05CF">
        <w:rPr>
          <w:rFonts w:eastAsia="宋体"/>
          <w:lang w:eastAsia="zh-CN"/>
        </w:rPr>
        <w:t>the</w:t>
      </w:r>
      <w:r w:rsidR="00BF05CF">
        <w:rPr>
          <w:rFonts w:eastAsia="宋体" w:hint="eastAsia"/>
          <w:lang w:eastAsia="zh-CN"/>
        </w:rPr>
        <w:t xml:space="preserve"> propagate delay, that the RA procedure may can be </w:t>
      </w:r>
      <w:r w:rsidR="00BF05CF">
        <w:rPr>
          <w:rFonts w:eastAsia="宋体"/>
          <w:lang w:eastAsia="zh-CN"/>
        </w:rPr>
        <w:t>omitted</w:t>
      </w:r>
      <w:r w:rsidR="00BF05CF">
        <w:rPr>
          <w:rFonts w:eastAsia="宋体" w:hint="eastAsia"/>
          <w:lang w:eastAsia="zh-CN"/>
        </w:rPr>
        <w:t xml:space="preserve">. </w:t>
      </w:r>
      <w:r w:rsidR="00BF05CF">
        <w:rPr>
          <w:rFonts w:eastAsia="宋体"/>
          <w:lang w:eastAsia="zh-CN"/>
        </w:rPr>
        <w:t>T</w:t>
      </w:r>
      <w:r w:rsidR="00BF05CF">
        <w:rPr>
          <w:rFonts w:eastAsia="宋体" w:hint="eastAsia"/>
          <w:lang w:eastAsia="zh-CN"/>
        </w:rPr>
        <w:t xml:space="preserve">he </w:t>
      </w:r>
      <w:r w:rsidR="00BF05CF">
        <w:rPr>
          <w:rFonts w:eastAsia="宋体"/>
          <w:lang w:eastAsia="zh-CN"/>
        </w:rPr>
        <w:t>accuracy</w:t>
      </w:r>
      <w:r w:rsidR="00BF05CF">
        <w:rPr>
          <w:rFonts w:eastAsia="宋体" w:hint="eastAsia"/>
          <w:lang w:eastAsia="zh-CN"/>
        </w:rPr>
        <w:t xml:space="preserve"> of </w:t>
      </w:r>
      <w:r w:rsidR="00BF05CF">
        <w:rPr>
          <w:rFonts w:eastAsia="宋体"/>
          <w:lang w:eastAsia="zh-CN"/>
        </w:rPr>
        <w:t>the</w:t>
      </w:r>
      <w:r w:rsidR="00BF05CF">
        <w:rPr>
          <w:rFonts w:eastAsia="宋体" w:hint="eastAsia"/>
          <w:lang w:eastAsia="zh-CN"/>
        </w:rPr>
        <w:t xml:space="preserve"> TA obtained by this way can be evaluated by RAN1 firstly.</w:t>
      </w:r>
    </w:p>
    <w:p w14:paraId="5AA61B28" w14:textId="5AF5B3B5" w:rsidR="00481360" w:rsidRDefault="00481360" w:rsidP="00481360">
      <w:pPr>
        <w:spacing w:after="120"/>
        <w:jc w:val="both"/>
        <w:rPr>
          <w:rFonts w:eastAsia="宋体"/>
          <w:lang w:eastAsia="zh-CN"/>
        </w:rPr>
      </w:pPr>
      <w:r>
        <w:rPr>
          <w:rFonts w:eastAsia="宋体"/>
          <w:b/>
          <w:bCs/>
          <w:lang w:eastAsia="zh-CN"/>
        </w:rPr>
        <w:t>O</w:t>
      </w:r>
      <w:r>
        <w:rPr>
          <w:rFonts w:eastAsia="宋体" w:hint="eastAsia"/>
          <w:b/>
          <w:bCs/>
          <w:lang w:eastAsia="zh-CN"/>
        </w:rPr>
        <w:t xml:space="preserve">bservation </w:t>
      </w:r>
      <w:r w:rsidR="004675E7">
        <w:rPr>
          <w:rFonts w:eastAsia="宋体" w:hint="eastAsia"/>
          <w:b/>
          <w:bCs/>
          <w:lang w:eastAsia="zh-CN"/>
        </w:rPr>
        <w:t>5</w:t>
      </w:r>
      <w:r>
        <w:rPr>
          <w:rFonts w:eastAsia="宋体" w:hint="eastAsia"/>
          <w:b/>
          <w:bCs/>
          <w:lang w:eastAsia="zh-CN"/>
        </w:rPr>
        <w:t xml:space="preserve">: In PCI unchanged scenario, </w:t>
      </w:r>
      <w:r w:rsidR="00BF05CF">
        <w:rPr>
          <w:rFonts w:eastAsia="宋体" w:hint="eastAsia"/>
          <w:b/>
          <w:bCs/>
          <w:lang w:eastAsia="zh-CN"/>
        </w:rPr>
        <w:t xml:space="preserve">if the </w:t>
      </w:r>
      <w:r w:rsidRPr="00281FCF">
        <w:rPr>
          <w:rFonts w:eastAsia="宋体"/>
          <w:b/>
          <w:bCs/>
          <w:lang w:eastAsia="zh-CN"/>
        </w:rPr>
        <w:t>reference point</w:t>
      </w:r>
      <w:r w:rsidR="00BF05CF">
        <w:rPr>
          <w:rFonts w:eastAsia="宋体" w:hint="eastAsia"/>
          <w:b/>
          <w:bCs/>
          <w:lang w:eastAsia="zh-CN"/>
        </w:rPr>
        <w:t xml:space="preserve"> is at gateway</w:t>
      </w:r>
      <w:r>
        <w:rPr>
          <w:rFonts w:eastAsia="宋体" w:hint="eastAsia"/>
          <w:b/>
          <w:bCs/>
          <w:lang w:eastAsia="zh-CN"/>
        </w:rPr>
        <w:t xml:space="preserve">, the </w:t>
      </w:r>
      <w:r w:rsidRPr="00281FCF">
        <w:rPr>
          <w:rFonts w:eastAsia="宋体"/>
          <w:b/>
          <w:bCs/>
          <w:lang w:eastAsia="zh-CN"/>
        </w:rPr>
        <w:t>DL timing</w:t>
      </w:r>
      <w:r>
        <w:rPr>
          <w:rFonts w:eastAsia="宋体" w:hint="eastAsia"/>
          <w:b/>
          <w:bCs/>
          <w:lang w:eastAsia="zh-CN"/>
        </w:rPr>
        <w:t xml:space="preserve"> </w:t>
      </w:r>
      <w:r w:rsidRPr="00281FCF">
        <w:rPr>
          <w:rFonts w:eastAsia="宋体"/>
          <w:b/>
          <w:bCs/>
          <w:lang w:eastAsia="zh-CN"/>
        </w:rPr>
        <w:t xml:space="preserve">of this cell provided via </w:t>
      </w:r>
      <w:r w:rsidR="00207B7E">
        <w:rPr>
          <w:rFonts w:eastAsia="宋体" w:hint="eastAsia"/>
          <w:b/>
          <w:bCs/>
          <w:lang w:eastAsia="zh-CN"/>
        </w:rPr>
        <w:t xml:space="preserve">the current </w:t>
      </w:r>
      <w:r w:rsidRPr="00281FCF">
        <w:rPr>
          <w:rFonts w:eastAsia="宋体"/>
          <w:b/>
          <w:bCs/>
          <w:lang w:eastAsia="zh-CN"/>
        </w:rPr>
        <w:t>sa</w:t>
      </w:r>
      <w:r w:rsidR="00207B7E">
        <w:rPr>
          <w:rFonts w:eastAsia="宋体"/>
          <w:b/>
          <w:bCs/>
          <w:lang w:eastAsia="zh-CN"/>
        </w:rPr>
        <w:t>tellite</w:t>
      </w:r>
      <w:r w:rsidRPr="00281FCF">
        <w:rPr>
          <w:rFonts w:eastAsia="宋体"/>
          <w:b/>
          <w:bCs/>
          <w:lang w:eastAsia="zh-CN"/>
        </w:rPr>
        <w:t xml:space="preserve"> and </w:t>
      </w:r>
      <w:r w:rsidR="00207B7E">
        <w:rPr>
          <w:rFonts w:eastAsia="宋体"/>
          <w:b/>
          <w:bCs/>
          <w:lang w:eastAsia="zh-CN"/>
        </w:rPr>
        <w:t>the</w:t>
      </w:r>
      <w:r w:rsidR="00207B7E">
        <w:rPr>
          <w:rFonts w:eastAsia="宋体" w:hint="eastAsia"/>
          <w:b/>
          <w:bCs/>
          <w:lang w:eastAsia="zh-CN"/>
        </w:rPr>
        <w:t xml:space="preserve"> upcoming </w:t>
      </w:r>
      <w:r w:rsidRPr="00281FCF">
        <w:rPr>
          <w:rFonts w:eastAsia="宋体"/>
          <w:b/>
          <w:bCs/>
          <w:lang w:eastAsia="zh-CN"/>
        </w:rPr>
        <w:t xml:space="preserve">satellite is totally aligned, and </w:t>
      </w:r>
      <w:r>
        <w:rPr>
          <w:rFonts w:eastAsia="宋体" w:hint="eastAsia"/>
          <w:b/>
          <w:bCs/>
          <w:lang w:eastAsia="zh-CN"/>
        </w:rPr>
        <w:t>at UE,</w:t>
      </w:r>
      <w:r w:rsidRPr="00281FCF">
        <w:rPr>
          <w:rFonts w:eastAsia="宋体"/>
          <w:b/>
          <w:bCs/>
          <w:lang w:eastAsia="zh-CN"/>
        </w:rPr>
        <w:t xml:space="preserve"> the DL timing difference are only caused by the propagate delay difference</w:t>
      </w:r>
      <w:r>
        <w:rPr>
          <w:rFonts w:eastAsia="宋体" w:hint="eastAsia"/>
          <w:b/>
          <w:bCs/>
          <w:lang w:eastAsia="zh-CN"/>
        </w:rPr>
        <w:t xml:space="preserve"> between </w:t>
      </w:r>
      <w:r w:rsidR="00207B7E">
        <w:rPr>
          <w:rFonts w:eastAsia="宋体" w:hint="eastAsia"/>
          <w:b/>
          <w:bCs/>
          <w:lang w:eastAsia="zh-CN"/>
        </w:rPr>
        <w:t xml:space="preserve">the current </w:t>
      </w:r>
      <w:r w:rsidR="00207B7E" w:rsidRPr="00281FCF">
        <w:rPr>
          <w:rFonts w:eastAsia="宋体"/>
          <w:b/>
          <w:bCs/>
          <w:lang w:eastAsia="zh-CN"/>
        </w:rPr>
        <w:t>sa</w:t>
      </w:r>
      <w:r w:rsidR="00207B7E">
        <w:rPr>
          <w:rFonts w:eastAsia="宋体"/>
          <w:b/>
          <w:bCs/>
          <w:lang w:eastAsia="zh-CN"/>
        </w:rPr>
        <w:t>tellite</w:t>
      </w:r>
      <w:r w:rsidR="00207B7E" w:rsidRPr="00281FCF">
        <w:rPr>
          <w:rFonts w:eastAsia="宋体"/>
          <w:b/>
          <w:bCs/>
          <w:lang w:eastAsia="zh-CN"/>
        </w:rPr>
        <w:t xml:space="preserve"> and </w:t>
      </w:r>
      <w:r w:rsidR="00207B7E">
        <w:rPr>
          <w:rFonts w:eastAsia="宋体"/>
          <w:b/>
          <w:bCs/>
          <w:lang w:eastAsia="zh-CN"/>
        </w:rPr>
        <w:t>the</w:t>
      </w:r>
      <w:r w:rsidR="00207B7E">
        <w:rPr>
          <w:rFonts w:eastAsia="宋体" w:hint="eastAsia"/>
          <w:b/>
          <w:bCs/>
          <w:lang w:eastAsia="zh-CN"/>
        </w:rPr>
        <w:t xml:space="preserve"> upcoming </w:t>
      </w:r>
      <w:r w:rsidR="00207B7E" w:rsidRPr="00281FCF">
        <w:rPr>
          <w:rFonts w:eastAsia="宋体"/>
          <w:b/>
          <w:bCs/>
          <w:lang w:eastAsia="zh-CN"/>
        </w:rPr>
        <w:t>satellite</w:t>
      </w:r>
      <w:r w:rsidRPr="00281FCF">
        <w:rPr>
          <w:rFonts w:eastAsia="宋体"/>
          <w:b/>
          <w:bCs/>
          <w:lang w:eastAsia="zh-CN"/>
        </w:rPr>
        <w:t>.</w:t>
      </w:r>
    </w:p>
    <w:p w14:paraId="3288803A" w14:textId="277CAF44" w:rsidR="00481360" w:rsidRDefault="00481360" w:rsidP="00481360">
      <w:pPr>
        <w:spacing w:after="120"/>
        <w:jc w:val="both"/>
        <w:rPr>
          <w:rFonts w:eastAsia="宋体"/>
          <w:lang w:eastAsia="zh-CN"/>
        </w:rPr>
      </w:pPr>
      <w:r w:rsidRPr="00777CAD">
        <w:rPr>
          <w:rFonts w:eastAsia="宋体"/>
          <w:b/>
          <w:bCs/>
        </w:rPr>
        <w:t>Proposal</w:t>
      </w:r>
      <w:r>
        <w:rPr>
          <w:rFonts w:eastAsia="宋体" w:hint="eastAsia"/>
          <w:b/>
          <w:bCs/>
          <w:lang w:eastAsia="zh-CN"/>
        </w:rPr>
        <w:t xml:space="preserve"> </w:t>
      </w:r>
      <w:r w:rsidR="00C1404E">
        <w:rPr>
          <w:rFonts w:eastAsia="宋体" w:hint="eastAsia"/>
          <w:b/>
          <w:bCs/>
          <w:lang w:eastAsia="zh-CN"/>
        </w:rPr>
        <w:t>3</w:t>
      </w:r>
      <w:r w:rsidRPr="00777CAD">
        <w:rPr>
          <w:rFonts w:eastAsia="宋体"/>
          <w:b/>
          <w:bCs/>
        </w:rPr>
        <w:t>:</w:t>
      </w:r>
      <w:r>
        <w:rPr>
          <w:rFonts w:eastAsia="宋体" w:hint="eastAsia"/>
          <w:b/>
          <w:bCs/>
          <w:lang w:eastAsia="zh-CN"/>
        </w:rPr>
        <w:t xml:space="preserve"> The TA of the cell provided via the upcoming </w:t>
      </w:r>
      <w:r w:rsidR="00BF05CF">
        <w:rPr>
          <w:rFonts w:eastAsia="宋体" w:hint="eastAsia"/>
          <w:b/>
          <w:bCs/>
          <w:lang w:eastAsia="zh-CN"/>
        </w:rPr>
        <w:t xml:space="preserve">satellite </w:t>
      </w:r>
      <w:r>
        <w:rPr>
          <w:rFonts w:eastAsia="宋体" w:hint="eastAsia"/>
          <w:b/>
          <w:bCs/>
          <w:lang w:eastAsia="zh-CN"/>
        </w:rPr>
        <w:t>can be calculated by the propagation delay difference of the cell provided via the current satellite and the upcoming satellite</w:t>
      </w:r>
      <w:r w:rsidR="00BF05CF">
        <w:rPr>
          <w:rFonts w:eastAsia="宋体" w:hint="eastAsia"/>
          <w:b/>
          <w:bCs/>
          <w:lang w:eastAsia="zh-CN"/>
        </w:rPr>
        <w:t>, when the RP is at the gateway</w:t>
      </w:r>
      <w:r>
        <w:rPr>
          <w:rFonts w:eastAsia="宋体" w:hint="eastAsia"/>
          <w:b/>
          <w:bCs/>
          <w:lang w:eastAsia="zh-CN"/>
        </w:rPr>
        <w:t>.</w:t>
      </w:r>
    </w:p>
    <w:p w14:paraId="34028A79" w14:textId="69A9DE11" w:rsidR="00481360" w:rsidRPr="00BA670F" w:rsidRDefault="00481360" w:rsidP="00481360">
      <w:pPr>
        <w:spacing w:after="120"/>
        <w:jc w:val="both"/>
        <w:rPr>
          <w:rFonts w:eastAsia="宋体"/>
          <w:lang w:eastAsia="zh-CN"/>
        </w:rPr>
      </w:pPr>
      <w:r w:rsidRPr="00777CAD">
        <w:rPr>
          <w:rFonts w:eastAsia="宋体"/>
          <w:b/>
          <w:bCs/>
        </w:rPr>
        <w:t>Proposal</w:t>
      </w:r>
      <w:r>
        <w:rPr>
          <w:rFonts w:eastAsia="宋体" w:hint="eastAsia"/>
          <w:b/>
          <w:bCs/>
          <w:lang w:eastAsia="zh-CN"/>
        </w:rPr>
        <w:t xml:space="preserve"> </w:t>
      </w:r>
      <w:r w:rsidR="00C1404E">
        <w:rPr>
          <w:rFonts w:eastAsia="宋体" w:hint="eastAsia"/>
          <w:b/>
          <w:bCs/>
          <w:lang w:eastAsia="zh-CN"/>
        </w:rPr>
        <w:t>4</w:t>
      </w:r>
      <w:r w:rsidRPr="00777CAD">
        <w:rPr>
          <w:rFonts w:eastAsia="宋体"/>
          <w:b/>
          <w:bCs/>
        </w:rPr>
        <w:t>:</w:t>
      </w:r>
      <w:r>
        <w:rPr>
          <w:rFonts w:eastAsia="宋体" w:hint="eastAsia"/>
          <w:b/>
          <w:bCs/>
          <w:lang w:eastAsia="zh-CN"/>
        </w:rPr>
        <w:t xml:space="preserve"> Send an LS to RAN1 to ask, for PCI </w:t>
      </w:r>
      <w:r>
        <w:rPr>
          <w:rFonts w:eastAsia="宋体"/>
          <w:b/>
          <w:bCs/>
          <w:lang w:eastAsia="zh-CN"/>
        </w:rPr>
        <w:t>unchanged</w:t>
      </w:r>
      <w:r>
        <w:rPr>
          <w:rFonts w:eastAsia="宋体" w:hint="eastAsia"/>
          <w:b/>
          <w:bCs/>
          <w:lang w:eastAsia="zh-CN"/>
        </w:rPr>
        <w:t xml:space="preserve"> scenario, whether the TA calculated by the propagate delay difference </w:t>
      </w:r>
      <w:r>
        <w:rPr>
          <w:rFonts w:eastAsia="宋体"/>
          <w:b/>
          <w:bCs/>
          <w:lang w:eastAsia="zh-CN"/>
        </w:rPr>
        <w:t>fulfil</w:t>
      </w:r>
      <w:r>
        <w:rPr>
          <w:rFonts w:eastAsia="宋体" w:hint="eastAsia"/>
          <w:b/>
          <w:bCs/>
          <w:lang w:eastAsia="zh-CN"/>
        </w:rPr>
        <w:t xml:space="preserve"> the accuracy requirement</w:t>
      </w:r>
      <w:r w:rsidR="00BF05CF">
        <w:rPr>
          <w:rFonts w:eastAsia="宋体" w:hint="eastAsia"/>
          <w:b/>
          <w:bCs/>
          <w:lang w:eastAsia="zh-CN"/>
        </w:rPr>
        <w:t>,</w:t>
      </w:r>
      <w:r w:rsidR="00BF05CF" w:rsidRPr="00BF05CF">
        <w:rPr>
          <w:rFonts w:eastAsia="宋体" w:hint="eastAsia"/>
          <w:b/>
          <w:bCs/>
          <w:lang w:eastAsia="zh-CN"/>
        </w:rPr>
        <w:t xml:space="preserve"> </w:t>
      </w:r>
      <w:r w:rsidR="00BF05CF">
        <w:rPr>
          <w:rFonts w:eastAsia="宋体" w:hint="eastAsia"/>
          <w:b/>
          <w:bCs/>
          <w:lang w:eastAsia="zh-CN"/>
        </w:rPr>
        <w:t>when the RP is at the gateway</w:t>
      </w:r>
      <w:r>
        <w:rPr>
          <w:rFonts w:eastAsia="宋体" w:hint="eastAsia"/>
          <w:b/>
          <w:bCs/>
          <w:lang w:eastAsia="zh-CN"/>
        </w:rPr>
        <w:t>.</w:t>
      </w:r>
    </w:p>
    <w:p w14:paraId="346A64B4" w14:textId="2348AA58" w:rsidR="00440E3F" w:rsidRPr="005B52F8" w:rsidRDefault="00440E3F" w:rsidP="00440E3F">
      <w:pPr>
        <w:pStyle w:val="2"/>
        <w:spacing w:beforeLines="150" w:before="360" w:afterLines="50" w:after="120"/>
        <w:rPr>
          <w:rFonts w:ascii="Arial" w:hAnsi="Arial" w:cs="Arial"/>
          <w:color w:val="auto"/>
          <w:sz w:val="28"/>
          <w:lang w:eastAsia="zh-CN"/>
        </w:rPr>
      </w:pPr>
      <w:r>
        <w:rPr>
          <w:rFonts w:ascii="Arial" w:hAnsi="Arial" w:cs="Arial" w:hint="eastAsia"/>
          <w:color w:val="auto"/>
          <w:sz w:val="28"/>
          <w:lang w:eastAsia="zh-CN"/>
        </w:rPr>
        <w:t xml:space="preserve">2.4 </w:t>
      </w:r>
      <w:r w:rsidRPr="00481360">
        <w:rPr>
          <w:rFonts w:ascii="Arial" w:hAnsi="Arial" w:cs="Arial"/>
          <w:color w:val="auto"/>
          <w:sz w:val="28"/>
          <w:lang w:eastAsia="zh-CN"/>
        </w:rPr>
        <w:t>Impact</w:t>
      </w:r>
      <w:r w:rsidR="003B552F">
        <w:rPr>
          <w:rFonts w:ascii="Arial" w:hAnsi="Arial" w:cs="Arial" w:hint="eastAsia"/>
          <w:color w:val="auto"/>
          <w:sz w:val="28"/>
          <w:lang w:eastAsia="zh-CN"/>
        </w:rPr>
        <w:t>s</w:t>
      </w:r>
      <w:r w:rsidRPr="00481360">
        <w:rPr>
          <w:rFonts w:ascii="Arial" w:hAnsi="Arial" w:cs="Arial"/>
          <w:color w:val="auto"/>
          <w:sz w:val="28"/>
          <w:lang w:eastAsia="zh-CN"/>
        </w:rPr>
        <w:t xml:space="preserve"> on </w:t>
      </w:r>
      <w:r w:rsidR="00A2204A">
        <w:rPr>
          <w:rFonts w:ascii="Arial" w:hAnsi="Arial" w:cs="Arial" w:hint="eastAsia"/>
          <w:color w:val="auto"/>
          <w:sz w:val="28"/>
          <w:lang w:eastAsia="zh-CN"/>
        </w:rPr>
        <w:t>protocol</w:t>
      </w:r>
    </w:p>
    <w:p w14:paraId="35BBBD7F" w14:textId="1F2F9BE4" w:rsidR="003B552F" w:rsidRPr="00F27759" w:rsidRDefault="00AE307F" w:rsidP="00F27759">
      <w:pPr>
        <w:spacing w:after="120"/>
        <w:jc w:val="both"/>
        <w:rPr>
          <w:rFonts w:eastAsia="宋体"/>
          <w:lang w:eastAsia="zh-CN"/>
        </w:rPr>
      </w:pPr>
      <w:r>
        <w:rPr>
          <w:rFonts w:eastAsia="宋体"/>
          <w:lang w:eastAsia="zh-CN"/>
        </w:rPr>
        <w:t>F</w:t>
      </w:r>
      <w:r>
        <w:rPr>
          <w:rFonts w:eastAsia="宋体" w:hint="eastAsia"/>
          <w:lang w:eastAsia="zh-CN"/>
        </w:rPr>
        <w:t>or PCI unchanged scenario</w:t>
      </w:r>
      <w:r w:rsidR="00440E3F">
        <w:rPr>
          <w:rFonts w:eastAsia="宋体" w:hint="eastAsia"/>
          <w:lang w:eastAsia="zh-CN"/>
        </w:rPr>
        <w:t xml:space="preserve">, at </w:t>
      </w:r>
      <w:r w:rsidR="00440E3F">
        <w:rPr>
          <w:rFonts w:eastAsia="宋体"/>
          <w:lang w:eastAsia="zh-CN"/>
        </w:rPr>
        <w:t>the</w:t>
      </w:r>
      <w:r w:rsidR="00440E3F">
        <w:rPr>
          <w:rFonts w:eastAsia="宋体" w:hint="eastAsia"/>
          <w:lang w:eastAsia="zh-CN"/>
        </w:rPr>
        <w:t xml:space="preserve"> </w:t>
      </w:r>
      <w:r w:rsidR="005C7E6F">
        <w:rPr>
          <w:rFonts w:eastAsia="宋体" w:hint="eastAsia"/>
          <w:lang w:eastAsia="zh-CN"/>
        </w:rPr>
        <w:t>time of</w:t>
      </w:r>
      <w:r w:rsidR="00440E3F">
        <w:rPr>
          <w:rFonts w:eastAsia="宋体" w:hint="eastAsia"/>
          <w:lang w:eastAsia="zh-CN"/>
        </w:rPr>
        <w:t xml:space="preserve"> satellite switching,</w:t>
      </w:r>
      <w:r w:rsidR="00081903">
        <w:rPr>
          <w:rFonts w:eastAsia="宋体" w:hint="eastAsia"/>
          <w:lang w:eastAsia="zh-CN"/>
        </w:rPr>
        <w:t xml:space="preserve"> </w:t>
      </w:r>
      <w:r w:rsidR="006902D8">
        <w:rPr>
          <w:rFonts w:eastAsia="宋体" w:hint="eastAsia"/>
          <w:lang w:eastAsia="zh-CN"/>
        </w:rPr>
        <w:t xml:space="preserve">UE </w:t>
      </w:r>
      <w:r w:rsidR="005272BB">
        <w:rPr>
          <w:rFonts w:eastAsia="宋体" w:hint="eastAsia"/>
          <w:lang w:eastAsia="zh-CN"/>
        </w:rPr>
        <w:t xml:space="preserve">could </w:t>
      </w:r>
      <w:r w:rsidR="006902D8">
        <w:rPr>
          <w:rFonts w:eastAsia="宋体" w:hint="eastAsia"/>
          <w:lang w:eastAsia="zh-CN"/>
        </w:rPr>
        <w:t xml:space="preserve">perform sync </w:t>
      </w:r>
      <w:r w:rsidR="005272BB">
        <w:rPr>
          <w:rFonts w:eastAsia="宋体" w:hint="eastAsia"/>
          <w:lang w:eastAsia="zh-CN"/>
        </w:rPr>
        <w:t>to new satellite instead of</w:t>
      </w:r>
      <w:r w:rsidR="006902D8">
        <w:rPr>
          <w:rFonts w:eastAsia="宋体" w:hint="eastAsia"/>
          <w:lang w:eastAsia="zh-CN"/>
        </w:rPr>
        <w:t xml:space="preserve"> handover</w:t>
      </w:r>
      <w:r w:rsidR="00DC336B" w:rsidRPr="00F27759">
        <w:rPr>
          <w:rFonts w:eastAsia="宋体" w:hint="eastAsia"/>
          <w:lang w:eastAsia="zh-CN"/>
        </w:rPr>
        <w:t>.</w:t>
      </w:r>
      <w:r w:rsidR="003B552F" w:rsidRPr="00F27759">
        <w:rPr>
          <w:rFonts w:eastAsia="宋体" w:hint="eastAsia"/>
          <w:lang w:eastAsia="zh-CN"/>
        </w:rPr>
        <w:t xml:space="preserve"> </w:t>
      </w:r>
      <w:r w:rsidR="006C615A">
        <w:rPr>
          <w:rFonts w:eastAsia="宋体"/>
          <w:lang w:eastAsia="zh-CN"/>
        </w:rPr>
        <w:t>T</w:t>
      </w:r>
      <w:r w:rsidRPr="00F27759">
        <w:rPr>
          <w:rFonts w:eastAsia="宋体" w:hint="eastAsia"/>
          <w:lang w:eastAsia="zh-CN"/>
        </w:rPr>
        <w:t xml:space="preserve">he key issue is </w:t>
      </w:r>
      <w:r w:rsidR="006C615A">
        <w:rPr>
          <w:rFonts w:eastAsia="宋体" w:hint="eastAsia"/>
          <w:lang w:eastAsia="zh-CN"/>
        </w:rPr>
        <w:t xml:space="preserve">when and </w:t>
      </w:r>
      <w:r w:rsidRPr="00F27759">
        <w:rPr>
          <w:rFonts w:eastAsia="宋体" w:hint="eastAsia"/>
          <w:lang w:eastAsia="zh-CN"/>
        </w:rPr>
        <w:t xml:space="preserve">how to indicate UE to perform </w:t>
      </w:r>
      <w:r w:rsidRPr="00F27759">
        <w:rPr>
          <w:rFonts w:eastAsia="宋体"/>
          <w:lang w:eastAsia="zh-CN"/>
        </w:rPr>
        <w:t>synchronizatio</w:t>
      </w:r>
      <w:r w:rsidRPr="00F27759">
        <w:rPr>
          <w:rFonts w:eastAsia="宋体" w:hint="eastAsia"/>
          <w:lang w:eastAsia="zh-CN"/>
        </w:rPr>
        <w:t>n</w:t>
      </w:r>
      <w:r w:rsidR="003B552F" w:rsidRPr="00F27759">
        <w:rPr>
          <w:rFonts w:eastAsia="宋体" w:hint="eastAsia"/>
          <w:lang w:eastAsia="zh-CN"/>
        </w:rPr>
        <w:t>.</w:t>
      </w:r>
    </w:p>
    <w:p w14:paraId="1AFEB07B" w14:textId="34007827" w:rsidR="00E22BF5" w:rsidRDefault="009940CD" w:rsidP="00F27759">
      <w:pPr>
        <w:spacing w:after="120"/>
        <w:jc w:val="both"/>
        <w:rPr>
          <w:rFonts w:eastAsia="宋体"/>
          <w:lang w:eastAsia="zh-CN"/>
        </w:rPr>
      </w:pPr>
      <w:r>
        <w:rPr>
          <w:rFonts w:eastAsia="宋体"/>
          <w:lang w:eastAsia="zh-CN"/>
        </w:rPr>
        <w:t>O</w:t>
      </w:r>
      <w:r>
        <w:rPr>
          <w:rFonts w:eastAsia="宋体" w:hint="eastAsia"/>
          <w:lang w:eastAsia="zh-CN"/>
        </w:rPr>
        <w:t xml:space="preserve">bviously, an indication is required to inform UE </w:t>
      </w:r>
      <w:r w:rsidR="00B14757">
        <w:rPr>
          <w:rFonts w:eastAsia="宋体" w:hint="eastAsia"/>
          <w:lang w:eastAsia="zh-CN"/>
        </w:rPr>
        <w:t xml:space="preserve">the cell is in case of PCI unchanged situation. </w:t>
      </w:r>
      <w:r w:rsidR="00BE11E3">
        <w:rPr>
          <w:rFonts w:eastAsia="宋体"/>
          <w:lang w:eastAsia="zh-CN"/>
        </w:rPr>
        <w:t>A</w:t>
      </w:r>
      <w:r w:rsidR="00BE11E3">
        <w:rPr>
          <w:rFonts w:eastAsia="宋体" w:hint="eastAsia"/>
          <w:lang w:eastAsia="zh-CN"/>
        </w:rPr>
        <w:t xml:space="preserve">fter receiving the indication, </w:t>
      </w:r>
      <w:r w:rsidR="005272BB">
        <w:rPr>
          <w:rFonts w:eastAsia="宋体" w:hint="eastAsia"/>
          <w:lang w:eastAsia="zh-CN"/>
        </w:rPr>
        <w:t xml:space="preserve">UE should perform re-sync to the new </w:t>
      </w:r>
      <w:r w:rsidR="005272BB">
        <w:rPr>
          <w:rFonts w:eastAsia="宋体"/>
          <w:lang w:eastAsia="zh-CN"/>
        </w:rPr>
        <w:t>satellite</w:t>
      </w:r>
      <w:r w:rsidR="005272BB">
        <w:rPr>
          <w:rFonts w:eastAsia="宋体" w:hint="eastAsia"/>
          <w:lang w:eastAsia="zh-CN"/>
        </w:rPr>
        <w:t xml:space="preserve"> </w:t>
      </w:r>
      <w:r w:rsidR="00445A60">
        <w:rPr>
          <w:rFonts w:eastAsia="宋体" w:hint="eastAsia"/>
          <w:lang w:eastAsia="zh-CN"/>
        </w:rPr>
        <w:t>at indicated time.</w:t>
      </w:r>
    </w:p>
    <w:p w14:paraId="711DAF72" w14:textId="0208F8E2" w:rsidR="009940CD" w:rsidRDefault="00E22BF5" w:rsidP="00F27759">
      <w:pPr>
        <w:spacing w:after="120"/>
        <w:jc w:val="both"/>
        <w:rPr>
          <w:rFonts w:eastAsia="宋体"/>
          <w:lang w:eastAsia="zh-CN"/>
        </w:rPr>
      </w:pPr>
      <w:r>
        <w:rPr>
          <w:rFonts w:eastAsia="宋体"/>
          <w:b/>
          <w:bCs/>
          <w:lang w:eastAsia="zh-CN"/>
        </w:rPr>
        <w:t>P</w:t>
      </w:r>
      <w:r>
        <w:rPr>
          <w:rFonts w:eastAsia="宋体" w:hint="eastAsia"/>
          <w:b/>
          <w:bCs/>
          <w:lang w:eastAsia="zh-CN"/>
        </w:rPr>
        <w:t xml:space="preserve">roposal 5: </w:t>
      </w:r>
      <w:r w:rsidR="004E6FE0">
        <w:rPr>
          <w:rFonts w:eastAsia="宋体" w:hint="eastAsia"/>
          <w:b/>
          <w:bCs/>
          <w:lang w:eastAsia="zh-CN"/>
        </w:rPr>
        <w:t xml:space="preserve">NW </w:t>
      </w:r>
      <w:r w:rsidR="00445A60">
        <w:rPr>
          <w:rFonts w:eastAsia="宋体" w:hint="eastAsia"/>
          <w:b/>
          <w:bCs/>
          <w:lang w:eastAsia="zh-CN"/>
        </w:rPr>
        <w:t>inform</w:t>
      </w:r>
      <w:r w:rsidR="00DB2C79">
        <w:rPr>
          <w:rFonts w:eastAsia="宋体" w:hint="eastAsia"/>
          <w:b/>
          <w:bCs/>
          <w:lang w:eastAsia="zh-CN"/>
        </w:rPr>
        <w:t>s</w:t>
      </w:r>
      <w:r w:rsidR="00445A60">
        <w:rPr>
          <w:rFonts w:eastAsia="宋体" w:hint="eastAsia"/>
          <w:b/>
          <w:bCs/>
          <w:lang w:eastAsia="zh-CN"/>
        </w:rPr>
        <w:t xml:space="preserve"> </w:t>
      </w:r>
      <w:r w:rsidR="00DB2C79">
        <w:rPr>
          <w:rFonts w:eastAsia="宋体" w:hint="eastAsia"/>
          <w:b/>
          <w:bCs/>
          <w:lang w:eastAsia="zh-CN"/>
        </w:rPr>
        <w:t xml:space="preserve">the </w:t>
      </w:r>
      <w:r w:rsidR="004E6FE0">
        <w:rPr>
          <w:rFonts w:eastAsia="宋体" w:hint="eastAsia"/>
          <w:b/>
          <w:bCs/>
          <w:lang w:eastAsia="zh-CN"/>
        </w:rPr>
        <w:t>UE</w:t>
      </w:r>
      <w:r w:rsidR="004E6FE0" w:rsidRPr="004E6FE0">
        <w:rPr>
          <w:rFonts w:eastAsia="宋体" w:hint="eastAsia"/>
          <w:b/>
          <w:bCs/>
          <w:lang w:eastAsia="zh-CN"/>
        </w:rPr>
        <w:t xml:space="preserve"> </w:t>
      </w:r>
      <w:r w:rsidR="00DB2C79">
        <w:rPr>
          <w:rFonts w:eastAsia="宋体" w:hint="eastAsia"/>
          <w:b/>
          <w:bCs/>
          <w:lang w:eastAsia="zh-CN"/>
        </w:rPr>
        <w:t xml:space="preserve">is under the </w:t>
      </w:r>
      <w:r w:rsidR="00DB2C79">
        <w:rPr>
          <w:rFonts w:eastAsia="宋体"/>
          <w:b/>
          <w:bCs/>
          <w:lang w:eastAsia="zh-CN"/>
        </w:rPr>
        <w:t>scenario</w:t>
      </w:r>
      <w:r w:rsidR="00DB2C79">
        <w:rPr>
          <w:rFonts w:eastAsia="宋体" w:hint="eastAsia"/>
          <w:b/>
          <w:bCs/>
          <w:lang w:eastAsia="zh-CN"/>
        </w:rPr>
        <w:t xml:space="preserve"> of PCI unchanged </w:t>
      </w:r>
      <w:r w:rsidR="00BE11E3">
        <w:rPr>
          <w:rFonts w:eastAsia="宋体" w:hint="eastAsia"/>
          <w:b/>
          <w:bCs/>
          <w:lang w:eastAsia="zh-CN"/>
        </w:rPr>
        <w:t>cell</w:t>
      </w:r>
      <w:r w:rsidR="004E6FE0">
        <w:rPr>
          <w:rFonts w:eastAsia="宋体" w:hint="eastAsia"/>
          <w:b/>
          <w:bCs/>
          <w:lang w:eastAsia="zh-CN"/>
        </w:rPr>
        <w:t>.</w:t>
      </w:r>
      <w:r w:rsidR="004E6FE0" w:rsidRPr="004E6FE0">
        <w:rPr>
          <w:rFonts w:eastAsia="宋体" w:hint="eastAsia"/>
          <w:b/>
          <w:bCs/>
          <w:lang w:eastAsia="zh-CN"/>
        </w:rPr>
        <w:t xml:space="preserve"> </w:t>
      </w:r>
      <w:r w:rsidR="009940CD" w:rsidRPr="009940CD">
        <w:rPr>
          <w:rFonts w:eastAsia="宋体"/>
          <w:lang w:eastAsia="zh-CN"/>
        </w:rPr>
        <w:t xml:space="preserve"> </w:t>
      </w:r>
    </w:p>
    <w:p w14:paraId="50C3A707" w14:textId="1AE094C3" w:rsidR="00E22BF5" w:rsidRDefault="009940CD" w:rsidP="00F27759">
      <w:pPr>
        <w:spacing w:after="120"/>
        <w:jc w:val="both"/>
        <w:rPr>
          <w:rFonts w:eastAsia="宋体"/>
          <w:lang w:eastAsia="zh-CN"/>
        </w:rPr>
      </w:pPr>
      <w:r>
        <w:rPr>
          <w:rFonts w:eastAsia="宋体"/>
          <w:lang w:eastAsia="zh-CN"/>
        </w:rPr>
        <w:t>T</w:t>
      </w:r>
      <w:r>
        <w:rPr>
          <w:rFonts w:eastAsia="宋体" w:hint="eastAsia"/>
          <w:lang w:eastAsia="zh-CN"/>
        </w:rPr>
        <w:t xml:space="preserve">he indication can be </w:t>
      </w:r>
      <w:r w:rsidRPr="00F27759">
        <w:rPr>
          <w:rFonts w:eastAsia="宋体" w:hint="eastAsia"/>
          <w:lang w:eastAsia="zh-CN"/>
        </w:rPr>
        <w:t>broadcast</w:t>
      </w:r>
      <w:r>
        <w:rPr>
          <w:rFonts w:eastAsia="宋体" w:hint="eastAsia"/>
          <w:lang w:eastAsia="zh-CN"/>
        </w:rPr>
        <w:t xml:space="preserve"> to UE via</w:t>
      </w:r>
      <w:r w:rsidRPr="00BE11E3">
        <w:rPr>
          <w:rFonts w:eastAsia="宋体" w:hint="eastAsia"/>
          <w:lang w:eastAsia="zh-CN"/>
        </w:rPr>
        <w:t xml:space="preserve"> </w:t>
      </w:r>
      <w:r>
        <w:rPr>
          <w:rFonts w:eastAsia="宋体" w:hint="eastAsia"/>
          <w:lang w:eastAsia="zh-CN"/>
        </w:rPr>
        <w:t>system information, or via dedicated signalling.</w:t>
      </w:r>
    </w:p>
    <w:p w14:paraId="63347D32" w14:textId="77777777" w:rsidR="00D92E3E" w:rsidRPr="00D92E3E" w:rsidRDefault="00D92E3E" w:rsidP="00D92E3E">
      <w:pPr>
        <w:pStyle w:val="a4"/>
        <w:numPr>
          <w:ilvl w:val="0"/>
          <w:numId w:val="39"/>
        </w:numPr>
        <w:spacing w:after="120"/>
        <w:jc w:val="both"/>
        <w:rPr>
          <w:rFonts w:ascii="Times New Roman" w:eastAsia="宋体" w:hAnsi="Times New Roman" w:cs="Times New Roman"/>
          <w:sz w:val="20"/>
          <w:szCs w:val="20"/>
          <w:lang w:val="en-GB" w:eastAsia="zh-CN"/>
        </w:rPr>
      </w:pPr>
      <w:r w:rsidRPr="00D92E3E">
        <w:rPr>
          <w:rFonts w:ascii="Times New Roman" w:eastAsia="宋体" w:hAnsi="Times New Roman" w:cs="Times New Roman"/>
          <w:sz w:val="20"/>
          <w:szCs w:val="20"/>
          <w:lang w:val="en-GB" w:eastAsia="zh-CN"/>
        </w:rPr>
        <w:t>V</w:t>
      </w:r>
      <w:r w:rsidRPr="00D92E3E">
        <w:rPr>
          <w:rFonts w:ascii="Times New Roman" w:eastAsia="宋体" w:hAnsi="Times New Roman" w:cs="Times New Roman" w:hint="eastAsia"/>
          <w:sz w:val="20"/>
          <w:szCs w:val="20"/>
          <w:lang w:val="en-GB" w:eastAsia="zh-CN"/>
        </w:rPr>
        <w:t>ia system information</w:t>
      </w:r>
    </w:p>
    <w:p w14:paraId="703D92E9" w14:textId="77777777" w:rsidR="00D92E3E" w:rsidRDefault="00053281" w:rsidP="00F27759">
      <w:pPr>
        <w:spacing w:after="120"/>
        <w:jc w:val="both"/>
        <w:rPr>
          <w:rFonts w:eastAsia="宋体"/>
          <w:lang w:eastAsia="zh-CN"/>
        </w:rPr>
      </w:pPr>
      <w:r>
        <w:rPr>
          <w:rFonts w:eastAsia="宋体"/>
          <w:lang w:eastAsia="zh-CN"/>
        </w:rPr>
        <w:t>T</w:t>
      </w:r>
      <w:r>
        <w:rPr>
          <w:rFonts w:eastAsia="宋体" w:hint="eastAsia"/>
          <w:lang w:eastAsia="zh-CN"/>
        </w:rPr>
        <w:t xml:space="preserve">he network </w:t>
      </w:r>
      <w:r w:rsidR="00D92E3E">
        <w:rPr>
          <w:rFonts w:eastAsia="宋体" w:hint="eastAsia"/>
          <w:lang w:eastAsia="zh-CN"/>
        </w:rPr>
        <w:t xml:space="preserve">can </w:t>
      </w:r>
      <w:r>
        <w:rPr>
          <w:rFonts w:eastAsia="宋体" w:hint="eastAsia"/>
          <w:lang w:eastAsia="zh-CN"/>
        </w:rPr>
        <w:t xml:space="preserve">broadcast </w:t>
      </w:r>
      <w:r>
        <w:rPr>
          <w:rFonts w:eastAsia="宋体"/>
          <w:lang w:eastAsia="zh-CN"/>
        </w:rPr>
        <w:t>the</w:t>
      </w:r>
      <w:r>
        <w:rPr>
          <w:rFonts w:eastAsia="宋体" w:hint="eastAsia"/>
          <w:lang w:eastAsia="zh-CN"/>
        </w:rPr>
        <w:t xml:space="preserve"> indication in system information, e.g. SIB1 or SIB19. </w:t>
      </w:r>
    </w:p>
    <w:p w14:paraId="0A2CCEF1" w14:textId="77777777" w:rsidR="00D92E3E" w:rsidRDefault="00E22BF5" w:rsidP="00F27759">
      <w:pPr>
        <w:spacing w:after="120"/>
        <w:jc w:val="both"/>
        <w:rPr>
          <w:rFonts w:eastAsia="宋体"/>
          <w:lang w:eastAsia="zh-CN"/>
        </w:rPr>
      </w:pPr>
      <w:r w:rsidRPr="009C2D65">
        <w:rPr>
          <w:rFonts w:eastAsia="宋体"/>
          <w:lang w:eastAsia="zh-CN"/>
        </w:rPr>
        <w:t>I</w:t>
      </w:r>
      <w:r w:rsidRPr="009C2D65">
        <w:rPr>
          <w:rFonts w:eastAsia="宋体" w:hint="eastAsia"/>
          <w:lang w:eastAsia="zh-CN"/>
        </w:rPr>
        <w:t xml:space="preserve">n Rel-17, the parameter </w:t>
      </w:r>
      <w:r w:rsidRPr="009C2D65">
        <w:rPr>
          <w:rFonts w:eastAsia="宋体" w:hint="eastAsia"/>
          <w:i/>
          <w:lang w:eastAsia="zh-CN"/>
        </w:rPr>
        <w:t>t-Service</w:t>
      </w:r>
      <w:r w:rsidRPr="009C2D65">
        <w:rPr>
          <w:rFonts w:eastAsia="宋体" w:hint="eastAsia"/>
          <w:lang w:eastAsia="zh-CN"/>
        </w:rPr>
        <w:t xml:space="preserve"> was defined, it is used to indicate t</w:t>
      </w:r>
      <w:r w:rsidRPr="009C2D65">
        <w:rPr>
          <w:rFonts w:eastAsia="宋体"/>
          <w:lang w:eastAsia="zh-CN"/>
        </w:rPr>
        <w:t>he time information on when a cell provided via NTN quasi-Earth fixed system is going to stop serving the area it is currently covering.</w:t>
      </w:r>
      <w:r w:rsidRPr="009C2D65">
        <w:rPr>
          <w:rFonts w:eastAsia="宋体" w:hint="eastAsia"/>
          <w:lang w:eastAsia="zh-CN"/>
        </w:rPr>
        <w:t xml:space="preserve"> </w:t>
      </w:r>
      <w:r w:rsidRPr="009C2D65">
        <w:rPr>
          <w:rFonts w:eastAsia="宋体"/>
          <w:lang w:eastAsia="zh-CN"/>
        </w:rPr>
        <w:t>I</w:t>
      </w:r>
      <w:r w:rsidRPr="009C2D65">
        <w:rPr>
          <w:rFonts w:eastAsia="宋体" w:hint="eastAsia"/>
          <w:lang w:eastAsia="zh-CN"/>
        </w:rPr>
        <w:t xml:space="preserve">n PCI unchanged scenario, this parameter can be reused to indicate </w:t>
      </w:r>
      <w:r w:rsidRPr="009C2D65">
        <w:rPr>
          <w:rFonts w:eastAsia="宋体"/>
          <w:lang w:eastAsia="zh-CN"/>
        </w:rPr>
        <w:t>the</w:t>
      </w:r>
      <w:r w:rsidRPr="009C2D65">
        <w:rPr>
          <w:rFonts w:eastAsia="宋体" w:hint="eastAsia"/>
          <w:lang w:eastAsia="zh-CN"/>
        </w:rPr>
        <w:t xml:space="preserve"> stop covering time of </w:t>
      </w:r>
      <w:r w:rsidRPr="009C2D65">
        <w:rPr>
          <w:rFonts w:eastAsia="宋体"/>
          <w:lang w:eastAsia="zh-CN"/>
        </w:rPr>
        <w:t>the</w:t>
      </w:r>
      <w:r w:rsidRPr="009C2D65">
        <w:rPr>
          <w:rFonts w:eastAsia="宋体" w:hint="eastAsia"/>
          <w:lang w:eastAsia="zh-CN"/>
        </w:rPr>
        <w:t xml:space="preserve"> current serving </w:t>
      </w:r>
      <w:r>
        <w:rPr>
          <w:rFonts w:eastAsia="宋体" w:hint="eastAsia"/>
          <w:lang w:eastAsia="zh-CN"/>
        </w:rPr>
        <w:t>satellite.</w:t>
      </w:r>
    </w:p>
    <w:p w14:paraId="771D1F09" w14:textId="2B6B550F" w:rsidR="00E22BF5" w:rsidRDefault="00D92E3E" w:rsidP="00F27759">
      <w:pPr>
        <w:spacing w:after="120"/>
        <w:jc w:val="both"/>
        <w:rPr>
          <w:rFonts w:eastAsia="宋体"/>
          <w:lang w:eastAsia="zh-CN"/>
        </w:rPr>
      </w:pPr>
      <w:r>
        <w:rPr>
          <w:rFonts w:eastAsia="宋体"/>
          <w:lang w:eastAsia="zh-CN"/>
        </w:rPr>
        <w:t>A</w:t>
      </w:r>
      <w:r>
        <w:rPr>
          <w:rFonts w:eastAsia="宋体" w:hint="eastAsia"/>
          <w:lang w:eastAsia="zh-CN"/>
        </w:rPr>
        <w:t>fter receiving the indication, it is can up to UE implementation to perform sync to the new satellite before the satellite covering time.</w:t>
      </w:r>
      <w:r>
        <w:rPr>
          <w:rFonts w:eastAsia="宋体" w:hint="eastAsia"/>
          <w:lang w:eastAsia="zh-CN"/>
        </w:rPr>
        <w:t xml:space="preserve"> </w:t>
      </w:r>
      <w:r w:rsidRPr="009C2D65">
        <w:rPr>
          <w:rFonts w:eastAsia="宋体"/>
          <w:lang w:eastAsia="zh-CN"/>
        </w:rPr>
        <w:t>T</w:t>
      </w:r>
      <w:r w:rsidRPr="009C2D65">
        <w:rPr>
          <w:rFonts w:eastAsia="宋体" w:hint="eastAsia"/>
          <w:lang w:eastAsia="zh-CN"/>
        </w:rPr>
        <w:t xml:space="preserve">o support soft satellite switching, </w:t>
      </w:r>
      <w:r w:rsidRPr="009C2D65">
        <w:rPr>
          <w:rFonts w:eastAsia="宋体"/>
          <w:lang w:eastAsia="zh-CN"/>
        </w:rPr>
        <w:t>the</w:t>
      </w:r>
      <w:r w:rsidRPr="009C2D65">
        <w:rPr>
          <w:rFonts w:eastAsia="宋体" w:hint="eastAsia"/>
          <w:lang w:eastAsia="zh-CN"/>
        </w:rPr>
        <w:t xml:space="preserve"> overlapping </w:t>
      </w:r>
      <w:r w:rsidRPr="009C2D65">
        <w:rPr>
          <w:rFonts w:eastAsia="宋体"/>
          <w:lang w:eastAsia="zh-CN"/>
        </w:rPr>
        <w:t>duration</w:t>
      </w:r>
      <w:r w:rsidRPr="009C2D65">
        <w:rPr>
          <w:rFonts w:eastAsia="宋体" w:hint="eastAsia"/>
          <w:lang w:eastAsia="zh-CN"/>
        </w:rPr>
        <w:t xml:space="preserve"> may need to be indicated to UE. </w:t>
      </w:r>
      <w:r>
        <w:rPr>
          <w:rFonts w:eastAsia="宋体"/>
          <w:lang w:eastAsia="zh-CN"/>
        </w:rPr>
        <w:t>B</w:t>
      </w:r>
      <w:r>
        <w:rPr>
          <w:rFonts w:eastAsia="宋体" w:hint="eastAsia"/>
          <w:lang w:eastAsia="zh-CN"/>
        </w:rPr>
        <w:t xml:space="preserve">esides </w:t>
      </w:r>
      <w:r w:rsidRPr="009C2D65">
        <w:rPr>
          <w:rFonts w:eastAsia="宋体" w:hint="eastAsia"/>
          <w:i/>
          <w:lang w:eastAsia="zh-CN"/>
        </w:rPr>
        <w:t>t-Service</w:t>
      </w:r>
      <w:r>
        <w:rPr>
          <w:rFonts w:eastAsia="宋体" w:hint="eastAsia"/>
          <w:lang w:eastAsia="zh-CN"/>
        </w:rPr>
        <w:t>,</w:t>
      </w:r>
      <w:r>
        <w:rPr>
          <w:rFonts w:eastAsiaTheme="minorEastAsia" w:hint="eastAsia"/>
          <w:lang w:eastAsia="zh-CN"/>
        </w:rPr>
        <w:t xml:space="preserve"> an additional time, e.g. </w:t>
      </w:r>
      <w:r w:rsidRPr="003B552F">
        <w:rPr>
          <w:rFonts w:eastAsiaTheme="minorEastAsia" w:hint="eastAsia"/>
          <w:i/>
          <w:lang w:eastAsia="zh-CN"/>
        </w:rPr>
        <w:t>t-</w:t>
      </w:r>
      <w:proofErr w:type="spellStart"/>
      <w:r>
        <w:rPr>
          <w:rFonts w:eastAsiaTheme="minorEastAsia" w:hint="eastAsia"/>
          <w:i/>
          <w:lang w:eastAsia="zh-CN"/>
        </w:rPr>
        <w:t>S</w:t>
      </w:r>
      <w:r w:rsidRPr="003B552F">
        <w:rPr>
          <w:rFonts w:eastAsiaTheme="minorEastAsia" w:hint="eastAsia"/>
          <w:i/>
          <w:lang w:eastAsia="zh-CN"/>
        </w:rPr>
        <w:t>tartServing</w:t>
      </w:r>
      <w:proofErr w:type="spellEnd"/>
      <w:r>
        <w:rPr>
          <w:rFonts w:eastAsiaTheme="minorEastAsia" w:hint="eastAsia"/>
          <w:lang w:eastAsia="zh-CN"/>
        </w:rPr>
        <w:t xml:space="preserve">, may be needed to indicate </w:t>
      </w:r>
      <w:r>
        <w:rPr>
          <w:rFonts w:eastAsiaTheme="minorEastAsia"/>
          <w:lang w:eastAsia="zh-CN"/>
        </w:rPr>
        <w:t>the</w:t>
      </w:r>
      <w:r>
        <w:rPr>
          <w:rFonts w:eastAsiaTheme="minorEastAsia" w:hint="eastAsia"/>
          <w:lang w:eastAsia="zh-CN"/>
        </w:rPr>
        <w:t xml:space="preserve"> start covering time of </w:t>
      </w:r>
      <w:r>
        <w:rPr>
          <w:rFonts w:eastAsiaTheme="minorEastAsia"/>
          <w:lang w:eastAsia="zh-CN"/>
        </w:rPr>
        <w:t>the</w:t>
      </w:r>
      <w:r>
        <w:rPr>
          <w:rFonts w:eastAsiaTheme="minorEastAsia" w:hint="eastAsia"/>
          <w:lang w:eastAsia="zh-CN"/>
        </w:rPr>
        <w:t xml:space="preserve"> upcoming satellite. </w:t>
      </w:r>
      <w:r>
        <w:rPr>
          <w:rFonts w:eastAsiaTheme="minorEastAsia"/>
          <w:lang w:eastAsia="zh-CN"/>
        </w:rPr>
        <w:t>D</w:t>
      </w:r>
      <w:r>
        <w:rPr>
          <w:rFonts w:eastAsiaTheme="minorEastAsia" w:hint="eastAsia"/>
          <w:lang w:eastAsia="zh-CN"/>
        </w:rPr>
        <w:t xml:space="preserve">uring </w:t>
      </w:r>
      <w:r w:rsidRPr="009C2D65">
        <w:rPr>
          <w:rFonts w:eastAsia="宋体" w:hint="eastAsia"/>
          <w:i/>
          <w:lang w:eastAsia="zh-CN"/>
        </w:rPr>
        <w:t>t-Service</w:t>
      </w:r>
      <w:r>
        <w:rPr>
          <w:rFonts w:eastAsiaTheme="minorEastAsia" w:hint="eastAsia"/>
          <w:lang w:eastAsia="zh-CN"/>
        </w:rPr>
        <w:t xml:space="preserve"> and </w:t>
      </w:r>
      <w:r w:rsidRPr="003B552F">
        <w:rPr>
          <w:rFonts w:eastAsiaTheme="minorEastAsia" w:hint="eastAsia"/>
          <w:i/>
          <w:lang w:eastAsia="zh-CN"/>
        </w:rPr>
        <w:t>t-</w:t>
      </w:r>
      <w:proofErr w:type="spellStart"/>
      <w:r>
        <w:rPr>
          <w:rFonts w:eastAsiaTheme="minorEastAsia" w:hint="eastAsia"/>
          <w:i/>
          <w:lang w:eastAsia="zh-CN"/>
        </w:rPr>
        <w:t>S</w:t>
      </w:r>
      <w:r w:rsidRPr="003B552F">
        <w:rPr>
          <w:rFonts w:eastAsiaTheme="minorEastAsia" w:hint="eastAsia"/>
          <w:i/>
          <w:lang w:eastAsia="zh-CN"/>
        </w:rPr>
        <w:t>tartServing</w:t>
      </w:r>
      <w:proofErr w:type="spellEnd"/>
      <w:r>
        <w:rPr>
          <w:rFonts w:eastAsiaTheme="minorEastAsia" w:hint="eastAsia"/>
          <w:lang w:eastAsia="zh-CN"/>
        </w:rPr>
        <w:t xml:space="preserve">, UE can perform sync to </w:t>
      </w:r>
      <w:r>
        <w:rPr>
          <w:rFonts w:eastAsiaTheme="minorEastAsia"/>
          <w:lang w:eastAsia="zh-CN"/>
        </w:rPr>
        <w:t>the</w:t>
      </w:r>
      <w:r>
        <w:rPr>
          <w:rFonts w:eastAsiaTheme="minorEastAsia" w:hint="eastAsia"/>
          <w:lang w:eastAsia="zh-CN"/>
        </w:rPr>
        <w:t xml:space="preserve"> cell provided via </w:t>
      </w:r>
      <w:r>
        <w:rPr>
          <w:rFonts w:eastAsiaTheme="minorEastAsia"/>
          <w:lang w:eastAsia="zh-CN"/>
        </w:rPr>
        <w:t>the</w:t>
      </w:r>
      <w:r>
        <w:rPr>
          <w:rFonts w:eastAsiaTheme="minorEastAsia" w:hint="eastAsia"/>
          <w:lang w:eastAsia="zh-CN"/>
        </w:rPr>
        <w:t xml:space="preserve"> upcoming satellite.</w:t>
      </w:r>
    </w:p>
    <w:p w14:paraId="38B64814" w14:textId="7FAE652E" w:rsidR="00D92E3E" w:rsidRPr="00D92E3E" w:rsidRDefault="00D92E3E" w:rsidP="00D92E3E">
      <w:pPr>
        <w:pStyle w:val="a4"/>
        <w:numPr>
          <w:ilvl w:val="0"/>
          <w:numId w:val="39"/>
        </w:numPr>
        <w:spacing w:after="120"/>
        <w:jc w:val="both"/>
        <w:rPr>
          <w:rFonts w:ascii="Times New Roman" w:eastAsia="宋体" w:hAnsi="Times New Roman" w:cs="Times New Roman"/>
          <w:sz w:val="20"/>
          <w:szCs w:val="20"/>
          <w:lang w:val="en-GB" w:eastAsia="zh-CN"/>
        </w:rPr>
      </w:pPr>
      <w:r w:rsidRPr="00D92E3E">
        <w:rPr>
          <w:rFonts w:ascii="Times New Roman" w:eastAsia="宋体" w:hAnsi="Times New Roman" w:cs="Times New Roman"/>
          <w:sz w:val="20"/>
          <w:szCs w:val="20"/>
          <w:lang w:val="en-GB" w:eastAsia="zh-CN"/>
        </w:rPr>
        <w:t>V</w:t>
      </w:r>
      <w:r w:rsidRPr="00D92E3E">
        <w:rPr>
          <w:rFonts w:ascii="Times New Roman" w:eastAsia="宋体" w:hAnsi="Times New Roman" w:cs="Times New Roman" w:hint="eastAsia"/>
          <w:sz w:val="20"/>
          <w:szCs w:val="20"/>
          <w:lang w:val="en-GB" w:eastAsia="zh-CN"/>
        </w:rPr>
        <w:t xml:space="preserve">ia </w:t>
      </w:r>
      <w:r>
        <w:rPr>
          <w:rFonts w:ascii="Times New Roman" w:eastAsia="宋体" w:hAnsi="Times New Roman" w:cs="Times New Roman" w:hint="eastAsia"/>
          <w:sz w:val="20"/>
          <w:szCs w:val="20"/>
          <w:lang w:val="en-GB" w:eastAsia="zh-CN"/>
        </w:rPr>
        <w:t>dedicate signalling</w:t>
      </w:r>
    </w:p>
    <w:p w14:paraId="61B1B40A" w14:textId="0C45FCA7" w:rsidR="00367BE3" w:rsidRDefault="00EC2B99" w:rsidP="00367BE3">
      <w:pPr>
        <w:overflowPunct w:val="0"/>
        <w:autoSpaceDE w:val="0"/>
        <w:autoSpaceDN w:val="0"/>
        <w:adjustRightInd w:val="0"/>
        <w:spacing w:before="120" w:after="120"/>
        <w:jc w:val="both"/>
        <w:textAlignment w:val="baseline"/>
        <w:rPr>
          <w:rFonts w:eastAsiaTheme="minorEastAsia"/>
          <w:lang w:eastAsia="zh-CN"/>
        </w:rPr>
      </w:pPr>
      <w:r>
        <w:rPr>
          <w:rFonts w:eastAsiaTheme="minorEastAsia" w:hint="eastAsia"/>
          <w:lang w:eastAsia="zh-CN"/>
        </w:rPr>
        <w:t>T</w:t>
      </w:r>
      <w:r w:rsidR="00367BE3">
        <w:rPr>
          <w:rFonts w:eastAsiaTheme="minorEastAsia" w:hint="eastAsia"/>
          <w:lang w:eastAsia="zh-CN"/>
        </w:rPr>
        <w:t xml:space="preserve">he network can send </w:t>
      </w:r>
      <w:r>
        <w:rPr>
          <w:rFonts w:eastAsiaTheme="minorEastAsia" w:hint="eastAsia"/>
          <w:lang w:eastAsia="zh-CN"/>
        </w:rPr>
        <w:t xml:space="preserve">an </w:t>
      </w:r>
      <w:r w:rsidR="00367BE3">
        <w:rPr>
          <w:rFonts w:eastAsiaTheme="minorEastAsia"/>
          <w:lang w:eastAsia="zh-CN"/>
        </w:rPr>
        <w:t>indication</w:t>
      </w:r>
      <w:r w:rsidR="00367BE3">
        <w:rPr>
          <w:rFonts w:eastAsiaTheme="minorEastAsia" w:hint="eastAsia"/>
          <w:lang w:eastAsia="zh-CN"/>
        </w:rPr>
        <w:t xml:space="preserve"> to the UE. When the UE receives the indication, it performs downlink synchronization and </w:t>
      </w:r>
      <w:r w:rsidR="00367BE3">
        <w:rPr>
          <w:rFonts w:eastAsiaTheme="minorEastAsia"/>
          <w:lang w:eastAsia="zh-CN"/>
        </w:rPr>
        <w:t>acquires</w:t>
      </w:r>
      <w:r w:rsidR="00367BE3">
        <w:rPr>
          <w:rFonts w:eastAsiaTheme="minorEastAsia" w:hint="eastAsia"/>
          <w:lang w:eastAsia="zh-CN"/>
        </w:rPr>
        <w:t xml:space="preserve"> the common information of the target satellite</w:t>
      </w:r>
      <w:r>
        <w:rPr>
          <w:rFonts w:eastAsiaTheme="minorEastAsia" w:hint="eastAsia"/>
          <w:lang w:eastAsia="zh-CN"/>
        </w:rPr>
        <w:t xml:space="preserve">, e.g. </w:t>
      </w:r>
      <w:r>
        <w:rPr>
          <w:rFonts w:eastAsiaTheme="minorEastAsia"/>
          <w:lang w:eastAsia="zh-CN"/>
        </w:rPr>
        <w:t>the</w:t>
      </w:r>
      <w:r>
        <w:rPr>
          <w:rFonts w:eastAsiaTheme="minorEastAsia" w:hint="eastAsia"/>
          <w:lang w:eastAsia="zh-CN"/>
        </w:rPr>
        <w:t xml:space="preserve"> ephemeris information and common TA related parameters.</w:t>
      </w:r>
      <w:r w:rsidR="00367BE3">
        <w:rPr>
          <w:rFonts w:eastAsiaTheme="minorEastAsia" w:hint="eastAsia"/>
          <w:lang w:eastAsia="zh-CN"/>
        </w:rPr>
        <w:t xml:space="preserve"> </w:t>
      </w:r>
      <w:r>
        <w:rPr>
          <w:rFonts w:eastAsiaTheme="minorEastAsia" w:hint="eastAsia"/>
          <w:lang w:eastAsia="zh-CN"/>
        </w:rPr>
        <w:t xml:space="preserve">Then </w:t>
      </w:r>
      <w:r>
        <w:rPr>
          <w:rFonts w:eastAsiaTheme="minorEastAsia"/>
          <w:lang w:eastAsia="zh-CN"/>
        </w:rPr>
        <w:t>the</w:t>
      </w:r>
      <w:r>
        <w:rPr>
          <w:rFonts w:eastAsiaTheme="minorEastAsia" w:hint="eastAsia"/>
          <w:lang w:eastAsia="zh-CN"/>
        </w:rPr>
        <w:t xml:space="preserve"> UE can </w:t>
      </w:r>
      <w:r w:rsidR="00367BE3">
        <w:rPr>
          <w:rFonts w:eastAsiaTheme="minorEastAsia" w:hint="eastAsia"/>
          <w:lang w:eastAsia="zh-CN"/>
        </w:rPr>
        <w:t xml:space="preserve">perform RA procedure to obtain the uplink synchronization </w:t>
      </w:r>
      <w:r>
        <w:rPr>
          <w:rFonts w:eastAsiaTheme="minorEastAsia" w:hint="eastAsia"/>
          <w:lang w:eastAsia="zh-CN"/>
        </w:rPr>
        <w:t xml:space="preserve">or calculate </w:t>
      </w:r>
      <w:r>
        <w:rPr>
          <w:rFonts w:eastAsiaTheme="minorEastAsia"/>
          <w:lang w:eastAsia="zh-CN"/>
        </w:rPr>
        <w:t>the</w:t>
      </w:r>
      <w:r>
        <w:rPr>
          <w:rFonts w:eastAsiaTheme="minorEastAsia" w:hint="eastAsia"/>
          <w:lang w:eastAsia="zh-CN"/>
        </w:rPr>
        <w:t xml:space="preserve"> TA</w:t>
      </w:r>
      <w:r w:rsidRPr="00EC2B99">
        <w:rPr>
          <w:rFonts w:eastAsiaTheme="minorEastAsia" w:hint="eastAsia"/>
          <w:lang w:eastAsia="zh-CN"/>
        </w:rPr>
        <w:t xml:space="preserve"> </w:t>
      </w:r>
      <w:r>
        <w:rPr>
          <w:rFonts w:eastAsiaTheme="minorEastAsia" w:hint="eastAsia"/>
          <w:lang w:eastAsia="zh-CN"/>
        </w:rPr>
        <w:t xml:space="preserve">of </w:t>
      </w:r>
      <w:r>
        <w:rPr>
          <w:rFonts w:eastAsiaTheme="minorEastAsia" w:hint="eastAsia"/>
          <w:lang w:eastAsia="zh-CN"/>
        </w:rPr>
        <w:t>the upcoming satellite</w:t>
      </w:r>
      <w:r>
        <w:rPr>
          <w:rFonts w:eastAsiaTheme="minorEastAsia" w:hint="eastAsia"/>
          <w:lang w:eastAsia="zh-CN"/>
        </w:rPr>
        <w:t xml:space="preserve"> by the </w:t>
      </w:r>
      <w:r w:rsidRPr="00EC2B99">
        <w:rPr>
          <w:rFonts w:eastAsiaTheme="minorEastAsia"/>
          <w:lang w:eastAsia="zh-CN"/>
        </w:rPr>
        <w:t>propagate delay difference</w:t>
      </w:r>
      <w:r w:rsidR="00367BE3">
        <w:rPr>
          <w:rFonts w:eastAsiaTheme="minorEastAsia" w:hint="eastAsia"/>
          <w:lang w:eastAsia="zh-CN"/>
        </w:rPr>
        <w:t xml:space="preserve">. </w:t>
      </w:r>
      <w:r w:rsidR="00DD3BA2">
        <w:rPr>
          <w:rFonts w:eastAsiaTheme="minorEastAsia" w:hint="eastAsia"/>
          <w:lang w:eastAsia="zh-CN"/>
        </w:rPr>
        <w:t>And</w:t>
      </w:r>
      <w:r w:rsidR="00367BE3">
        <w:rPr>
          <w:rFonts w:eastAsiaTheme="minorEastAsia" w:hint="eastAsia"/>
          <w:lang w:eastAsia="zh-CN"/>
        </w:rPr>
        <w:t xml:space="preserve"> the network indication can be simplified to MAC CE or PDCCH order.</w:t>
      </w:r>
    </w:p>
    <w:p w14:paraId="08CAA893" w14:textId="77777777" w:rsidR="00367BE3" w:rsidRPr="00367BE3" w:rsidRDefault="00367BE3" w:rsidP="00D92E3E">
      <w:pPr>
        <w:spacing w:after="120"/>
        <w:jc w:val="both"/>
        <w:rPr>
          <w:rFonts w:eastAsia="宋体"/>
          <w:lang w:eastAsia="zh-CN"/>
        </w:rPr>
      </w:pPr>
    </w:p>
    <w:p w14:paraId="48E246E4" w14:textId="52E7AEE9" w:rsidR="00DB2C79" w:rsidRDefault="00D92E3E" w:rsidP="00EC2B99">
      <w:pPr>
        <w:pStyle w:val="Default"/>
        <w:spacing w:after="120"/>
        <w:jc w:val="both"/>
        <w:rPr>
          <w:rFonts w:ascii="Times New Roman" w:hAnsi="Times New Roman" w:cs="Times New Roman"/>
          <w:b/>
          <w:color w:val="auto"/>
          <w:sz w:val="20"/>
          <w:szCs w:val="20"/>
          <w:lang w:eastAsia="zh-CN"/>
        </w:rPr>
      </w:pPr>
      <w:r>
        <w:rPr>
          <w:rFonts w:ascii="Times New Roman" w:hAnsi="Times New Roman" w:cs="Times New Roman"/>
          <w:b/>
          <w:color w:val="auto"/>
          <w:sz w:val="20"/>
          <w:szCs w:val="20"/>
          <w:lang w:eastAsia="zh-CN"/>
        </w:rPr>
        <w:lastRenderedPageBreak/>
        <w:t xml:space="preserve">Proposal </w:t>
      </w:r>
      <w:r w:rsidR="00B14757">
        <w:rPr>
          <w:rFonts w:ascii="Times New Roman" w:hAnsi="Times New Roman" w:cs="Times New Roman" w:hint="eastAsia"/>
          <w:b/>
          <w:color w:val="auto"/>
          <w:sz w:val="20"/>
          <w:szCs w:val="20"/>
          <w:lang w:eastAsia="zh-CN"/>
        </w:rPr>
        <w:t>6</w:t>
      </w:r>
      <w:r>
        <w:rPr>
          <w:rFonts w:ascii="Times New Roman" w:hAnsi="Times New Roman" w:cs="Times New Roman"/>
          <w:b/>
          <w:color w:val="auto"/>
          <w:sz w:val="20"/>
          <w:szCs w:val="20"/>
          <w:lang w:eastAsia="zh-CN"/>
        </w:rPr>
        <w:t xml:space="preserve">: </w:t>
      </w:r>
      <w:r w:rsidR="00DB2C79">
        <w:rPr>
          <w:rFonts w:ascii="Times New Roman" w:hAnsi="Times New Roman" w:cs="Times New Roman" w:hint="eastAsia"/>
          <w:b/>
          <w:color w:val="auto"/>
          <w:sz w:val="20"/>
          <w:szCs w:val="20"/>
          <w:lang w:eastAsia="zh-CN"/>
        </w:rPr>
        <w:t>RAN2 further discuss the following issues:</w:t>
      </w:r>
    </w:p>
    <w:p w14:paraId="2BC666C1" w14:textId="519DBB31" w:rsidR="00DB2C79" w:rsidRDefault="00DB2C79" w:rsidP="00EC2B99">
      <w:pPr>
        <w:pStyle w:val="Default"/>
        <w:numPr>
          <w:ilvl w:val="0"/>
          <w:numId w:val="40"/>
        </w:numPr>
        <w:spacing w:after="120"/>
        <w:jc w:val="both"/>
        <w:rPr>
          <w:rFonts w:ascii="Times New Roman" w:hAnsi="Times New Roman" w:cs="Times New Roman"/>
          <w:b/>
          <w:color w:val="auto"/>
          <w:sz w:val="20"/>
          <w:szCs w:val="20"/>
          <w:lang w:eastAsia="zh-CN"/>
        </w:rPr>
      </w:pPr>
      <w:r>
        <w:rPr>
          <w:rFonts w:ascii="Times New Roman" w:hAnsi="Times New Roman" w:cs="Times New Roman"/>
          <w:b/>
          <w:color w:val="auto"/>
          <w:sz w:val="20"/>
          <w:szCs w:val="20"/>
          <w:lang w:eastAsia="zh-CN"/>
        </w:rPr>
        <w:t>H</w:t>
      </w:r>
      <w:r>
        <w:rPr>
          <w:rFonts w:ascii="Times New Roman" w:hAnsi="Times New Roman" w:cs="Times New Roman" w:hint="eastAsia"/>
          <w:b/>
          <w:color w:val="auto"/>
          <w:sz w:val="20"/>
          <w:szCs w:val="20"/>
          <w:lang w:eastAsia="zh-CN"/>
        </w:rPr>
        <w:t xml:space="preserve">ow to inform the </w:t>
      </w:r>
      <w:r w:rsidR="00EC2B99">
        <w:rPr>
          <w:rFonts w:ascii="Times New Roman" w:hAnsi="Times New Roman" w:cs="Times New Roman"/>
          <w:b/>
          <w:color w:val="auto"/>
          <w:sz w:val="20"/>
          <w:szCs w:val="20"/>
          <w:lang w:eastAsia="zh-CN"/>
        </w:rPr>
        <w:t>UE</w:t>
      </w:r>
      <w:r w:rsidRPr="00DB2C79">
        <w:rPr>
          <w:rFonts w:ascii="Times New Roman" w:hAnsi="Times New Roman" w:cs="Times New Roman"/>
          <w:b/>
          <w:color w:val="auto"/>
          <w:sz w:val="20"/>
          <w:szCs w:val="20"/>
          <w:lang w:eastAsia="zh-CN"/>
        </w:rPr>
        <w:t xml:space="preserve"> </w:t>
      </w:r>
      <w:r w:rsidR="00EC2B99">
        <w:rPr>
          <w:rFonts w:ascii="Times New Roman" w:hAnsi="Times New Roman" w:cs="Times New Roman" w:hint="eastAsia"/>
          <w:b/>
          <w:color w:val="auto"/>
          <w:sz w:val="20"/>
          <w:szCs w:val="20"/>
          <w:lang w:eastAsia="zh-CN"/>
        </w:rPr>
        <w:t xml:space="preserve">it is </w:t>
      </w:r>
      <w:r w:rsidRPr="00DB2C79">
        <w:rPr>
          <w:rFonts w:ascii="Times New Roman" w:hAnsi="Times New Roman" w:cs="Times New Roman"/>
          <w:b/>
          <w:color w:val="auto"/>
          <w:sz w:val="20"/>
          <w:szCs w:val="20"/>
          <w:lang w:eastAsia="zh-CN"/>
        </w:rPr>
        <w:t>under</w:t>
      </w:r>
      <w:r w:rsidR="00EC2B99">
        <w:rPr>
          <w:rFonts w:ascii="Times New Roman" w:hAnsi="Times New Roman" w:cs="Times New Roman" w:hint="eastAsia"/>
          <w:b/>
          <w:color w:val="auto"/>
          <w:sz w:val="20"/>
          <w:szCs w:val="20"/>
          <w:lang w:eastAsia="zh-CN"/>
        </w:rPr>
        <w:t xml:space="preserve"> </w:t>
      </w:r>
      <w:r w:rsidRPr="00DB2C79">
        <w:rPr>
          <w:rFonts w:ascii="Times New Roman" w:hAnsi="Times New Roman" w:cs="Times New Roman"/>
          <w:b/>
          <w:color w:val="auto"/>
          <w:sz w:val="20"/>
          <w:szCs w:val="20"/>
          <w:lang w:eastAsia="zh-CN"/>
        </w:rPr>
        <w:t>the scenario of the PCI unchanged cell</w:t>
      </w:r>
      <w:r>
        <w:rPr>
          <w:rFonts w:ascii="Times New Roman" w:hAnsi="Times New Roman" w:cs="Times New Roman" w:hint="eastAsia"/>
          <w:b/>
          <w:color w:val="auto"/>
          <w:sz w:val="20"/>
          <w:szCs w:val="20"/>
          <w:lang w:eastAsia="zh-CN"/>
        </w:rPr>
        <w:t xml:space="preserve"> .e.g. via SI or dedicated </w:t>
      </w:r>
      <w:r>
        <w:rPr>
          <w:rFonts w:ascii="Times New Roman" w:hAnsi="Times New Roman" w:cs="Times New Roman"/>
          <w:b/>
          <w:color w:val="auto"/>
          <w:sz w:val="20"/>
          <w:szCs w:val="20"/>
          <w:lang w:eastAsia="zh-CN"/>
        </w:rPr>
        <w:t>signaling</w:t>
      </w:r>
      <w:r w:rsidR="00EC2B99">
        <w:rPr>
          <w:rFonts w:ascii="Times New Roman" w:hAnsi="Times New Roman" w:cs="Times New Roman" w:hint="eastAsia"/>
          <w:b/>
          <w:color w:val="auto"/>
          <w:sz w:val="20"/>
          <w:szCs w:val="20"/>
          <w:lang w:eastAsia="zh-CN"/>
        </w:rPr>
        <w:t>;</w:t>
      </w:r>
    </w:p>
    <w:p w14:paraId="49554F6B" w14:textId="08BB5B97" w:rsidR="00DB2C79" w:rsidRDefault="00DB2C79" w:rsidP="00EC2B99">
      <w:pPr>
        <w:pStyle w:val="Default"/>
        <w:numPr>
          <w:ilvl w:val="0"/>
          <w:numId w:val="40"/>
        </w:numPr>
        <w:spacing w:after="120"/>
        <w:jc w:val="both"/>
        <w:rPr>
          <w:rFonts w:ascii="Times New Roman" w:hAnsi="Times New Roman" w:cs="Times New Roman"/>
          <w:b/>
          <w:color w:val="auto"/>
          <w:sz w:val="20"/>
          <w:szCs w:val="20"/>
          <w:lang w:eastAsia="zh-CN"/>
        </w:rPr>
      </w:pPr>
      <w:r>
        <w:rPr>
          <w:rFonts w:ascii="Times New Roman" w:hAnsi="Times New Roman" w:cs="Times New Roman"/>
          <w:b/>
          <w:color w:val="auto"/>
          <w:sz w:val="20"/>
          <w:szCs w:val="20"/>
          <w:lang w:eastAsia="zh-CN"/>
        </w:rPr>
        <w:t>W</w:t>
      </w:r>
      <w:r>
        <w:rPr>
          <w:rFonts w:ascii="Times New Roman" w:hAnsi="Times New Roman" w:cs="Times New Roman" w:hint="eastAsia"/>
          <w:b/>
          <w:color w:val="auto"/>
          <w:sz w:val="20"/>
          <w:szCs w:val="20"/>
          <w:lang w:eastAsia="zh-CN"/>
        </w:rPr>
        <w:t xml:space="preserve">hen to </w:t>
      </w:r>
      <w:r>
        <w:rPr>
          <w:rFonts w:ascii="Times New Roman" w:hAnsi="Times New Roman" w:cs="Times New Roman"/>
          <w:b/>
          <w:color w:val="auto"/>
          <w:sz w:val="20"/>
          <w:szCs w:val="20"/>
          <w:lang w:eastAsia="zh-CN"/>
        </w:rPr>
        <w:t>perform</w:t>
      </w:r>
      <w:r>
        <w:rPr>
          <w:rFonts w:ascii="Times New Roman" w:hAnsi="Times New Roman" w:cs="Times New Roman" w:hint="eastAsia"/>
          <w:b/>
          <w:color w:val="auto"/>
          <w:sz w:val="20"/>
          <w:szCs w:val="20"/>
          <w:lang w:eastAsia="zh-CN"/>
        </w:rPr>
        <w:t xml:space="preserve"> re-sync to the new satellite</w:t>
      </w:r>
      <w:r w:rsidR="00EC2B99">
        <w:rPr>
          <w:rFonts w:ascii="Times New Roman" w:hAnsi="Times New Roman" w:cs="Times New Roman" w:hint="eastAsia"/>
          <w:b/>
          <w:color w:val="auto"/>
          <w:sz w:val="20"/>
          <w:szCs w:val="20"/>
          <w:lang w:eastAsia="zh-CN"/>
        </w:rPr>
        <w:t>.</w:t>
      </w:r>
    </w:p>
    <w:p w14:paraId="6924B0D6" w14:textId="77777777" w:rsidR="002A223C" w:rsidRPr="002F3763" w:rsidRDefault="002A223C" w:rsidP="002F3763">
      <w:pPr>
        <w:pStyle w:val="Default"/>
        <w:spacing w:after="120"/>
        <w:rPr>
          <w:rFonts w:ascii="Times New Roman" w:hAnsi="Times New Roman" w:cs="Times New Roman"/>
          <w:b/>
          <w:color w:val="auto"/>
          <w:sz w:val="20"/>
          <w:szCs w:val="20"/>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2CB71803" w:rsidR="007E6233" w:rsidRDefault="007F678E" w:rsidP="00371E1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BA7DB7">
        <w:rPr>
          <w:rFonts w:eastAsiaTheme="minorEastAsia" w:hint="eastAsia"/>
          <w:lang w:eastAsia="zh-CN"/>
        </w:rPr>
        <w:t>have</w:t>
      </w:r>
      <w:r w:rsidR="00371E17">
        <w:rPr>
          <w:rFonts w:eastAsiaTheme="minorEastAsia" w:hint="eastAsia"/>
          <w:lang w:eastAsia="zh-CN"/>
        </w:rPr>
        <w:t xml:space="preserve"> discussion on</w:t>
      </w:r>
      <w:r w:rsidR="000E1F26">
        <w:rPr>
          <w:rFonts w:eastAsiaTheme="minorEastAsia" w:hint="eastAsia"/>
          <w:lang w:eastAsia="zh-CN"/>
        </w:rPr>
        <w:t xml:space="preserve"> </w:t>
      </w:r>
      <w:r w:rsidR="00371E17">
        <w:rPr>
          <w:rFonts w:eastAsia="Arial Unicode MS" w:hint="eastAsia"/>
          <w:lang w:eastAsia="zh-CN"/>
        </w:rPr>
        <w:t>PCI unchanged scenario,</w:t>
      </w:r>
      <w:r w:rsidR="00371E17">
        <w:rPr>
          <w:rFonts w:eastAsiaTheme="minorEastAsia" w:hint="eastAsia"/>
          <w:lang w:eastAsia="zh-CN"/>
        </w:rPr>
        <w:t xml:space="preserve"> with</w:t>
      </w:r>
      <w:r w:rsidRPr="007F678E">
        <w:rPr>
          <w:rFonts w:eastAsiaTheme="minorEastAsia" w:hint="eastAsia"/>
          <w:lang w:eastAsia="zh-CN"/>
        </w:rPr>
        <w:t xml:space="preserve">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67E52251" w14:textId="77777777" w:rsidR="00371E17" w:rsidRDefault="00371E17" w:rsidP="00371E17">
      <w:pPr>
        <w:spacing w:after="120"/>
        <w:rPr>
          <w:rFonts w:eastAsiaTheme="minorEastAsia"/>
          <w:lang w:eastAsia="zh-CN"/>
        </w:rPr>
      </w:pPr>
    </w:p>
    <w:p w14:paraId="341BC3EE" w14:textId="28FFFED9" w:rsidR="00371E17" w:rsidRPr="00371E17" w:rsidRDefault="00371E17" w:rsidP="002F10B7">
      <w:pPr>
        <w:spacing w:after="120"/>
        <w:rPr>
          <w:rFonts w:eastAsiaTheme="minorEastAsia"/>
          <w:i/>
          <w:u w:val="single"/>
          <w:lang w:val="en-US" w:eastAsia="zh-CN"/>
        </w:rPr>
      </w:pPr>
      <w:r w:rsidRPr="00371E17">
        <w:rPr>
          <w:rFonts w:eastAsiaTheme="minorEastAsia"/>
          <w:i/>
          <w:u w:val="single"/>
          <w:lang w:val="en-US" w:eastAsia="zh-CN"/>
        </w:rPr>
        <w:t xml:space="preserve">Scenario </w:t>
      </w:r>
      <w:proofErr w:type="spellStart"/>
      <w:r w:rsidRPr="00371E17">
        <w:rPr>
          <w:rFonts w:eastAsiaTheme="minorEastAsia"/>
          <w:i/>
          <w:u w:val="single"/>
          <w:lang w:val="en-US" w:eastAsia="zh-CN"/>
        </w:rPr>
        <w:t>analyse</w:t>
      </w:r>
      <w:proofErr w:type="spellEnd"/>
    </w:p>
    <w:p w14:paraId="71AFB5E8" w14:textId="7ADD8E5B" w:rsidR="00371E17" w:rsidRPr="00AA78DB" w:rsidRDefault="004675E7" w:rsidP="00371E17">
      <w:pPr>
        <w:rPr>
          <w:rFonts w:eastAsia="宋体"/>
          <w:b/>
          <w:lang w:eastAsia="zh-CN"/>
        </w:rPr>
      </w:pPr>
      <w:r w:rsidRPr="00296249">
        <w:rPr>
          <w:rFonts w:eastAsia="宋体"/>
          <w:b/>
        </w:rPr>
        <w:t xml:space="preserve">Observation </w:t>
      </w:r>
      <w:r>
        <w:rPr>
          <w:rFonts w:eastAsia="宋体" w:hint="eastAsia"/>
          <w:b/>
          <w:lang w:eastAsia="zh-CN"/>
        </w:rPr>
        <w:t>1</w:t>
      </w:r>
      <w:r w:rsidRPr="00296249">
        <w:rPr>
          <w:rFonts w:eastAsia="宋体" w:hint="eastAsia"/>
          <w:b/>
        </w:rPr>
        <w:t xml:space="preserve">: </w:t>
      </w:r>
      <w:r>
        <w:rPr>
          <w:rFonts w:eastAsia="宋体" w:hint="eastAsia"/>
          <w:b/>
          <w:lang w:eastAsia="zh-CN"/>
        </w:rPr>
        <w:t xml:space="preserve">For quasi-earth-fixed cell scenario, </w:t>
      </w:r>
      <w:r w:rsidRPr="00AA78DB">
        <w:rPr>
          <w:rFonts w:eastAsiaTheme="minorEastAsia"/>
          <w:b/>
          <w:lang w:eastAsia="zh-CN"/>
        </w:rPr>
        <w:t xml:space="preserve">the PCI unchanged scenario for quasi-earth-fixed cell can be easily realized from the perspective of network deployment and </w:t>
      </w:r>
      <w:r w:rsidRPr="00BC204D">
        <w:rPr>
          <w:rFonts w:eastAsiaTheme="minorEastAsia" w:hint="eastAsia"/>
          <w:b/>
          <w:lang w:eastAsia="zh-CN"/>
        </w:rPr>
        <w:t>b</w:t>
      </w:r>
      <w:r w:rsidRPr="00BA670F">
        <w:rPr>
          <w:rFonts w:eastAsia="宋体"/>
          <w:b/>
          <w:lang w:eastAsia="zh-CN"/>
        </w:rPr>
        <w:t>ring obvious benefits on signalling overhead reduction as well as power saving</w:t>
      </w:r>
      <w:r w:rsidRPr="00AA78DB">
        <w:rPr>
          <w:rFonts w:eastAsiaTheme="minorEastAsia"/>
          <w:b/>
          <w:lang w:eastAsia="zh-CN"/>
        </w:rPr>
        <w:t>.</w:t>
      </w:r>
    </w:p>
    <w:p w14:paraId="28384439" w14:textId="77777777" w:rsidR="00371E17" w:rsidRDefault="00371E17" w:rsidP="002F10B7">
      <w:pPr>
        <w:spacing w:after="120"/>
        <w:rPr>
          <w:rFonts w:eastAsiaTheme="minorEastAsia"/>
          <w:b/>
          <w:bCs/>
          <w:lang w:eastAsia="zh-CN"/>
        </w:rPr>
      </w:pPr>
    </w:p>
    <w:p w14:paraId="7C8EE8E2" w14:textId="0787DBCA" w:rsidR="00371E17" w:rsidRPr="00371E17" w:rsidRDefault="00371E17" w:rsidP="002F10B7">
      <w:pPr>
        <w:spacing w:after="120"/>
        <w:rPr>
          <w:rFonts w:eastAsiaTheme="minorEastAsia"/>
          <w:i/>
          <w:u w:val="single"/>
          <w:lang w:val="en-US" w:eastAsia="zh-CN"/>
        </w:rPr>
      </w:pPr>
      <w:r w:rsidRPr="00371E17">
        <w:rPr>
          <w:rFonts w:eastAsiaTheme="minorEastAsia"/>
          <w:i/>
          <w:u w:val="single"/>
          <w:lang w:val="en-US" w:eastAsia="zh-CN"/>
        </w:rPr>
        <w:t>Applicability to hard or soft satellite switching</w:t>
      </w:r>
    </w:p>
    <w:p w14:paraId="198C5332" w14:textId="0814E1AC" w:rsidR="00371E17" w:rsidRDefault="004675E7" w:rsidP="00371E17">
      <w:pPr>
        <w:spacing w:after="120"/>
        <w:jc w:val="both"/>
        <w:rPr>
          <w:rFonts w:eastAsia="宋体"/>
          <w:lang w:eastAsia="zh-CN"/>
        </w:rPr>
      </w:pPr>
      <w:r w:rsidRPr="006D2D1D">
        <w:rPr>
          <w:rFonts w:eastAsia="宋体"/>
          <w:b/>
          <w:lang w:eastAsia="zh-CN"/>
        </w:rPr>
        <w:t>O</w:t>
      </w:r>
      <w:r w:rsidRPr="006D2D1D">
        <w:rPr>
          <w:rFonts w:eastAsia="宋体" w:hint="eastAsia"/>
          <w:b/>
          <w:lang w:eastAsia="zh-CN"/>
        </w:rPr>
        <w:t xml:space="preserve">bservation 2: The possible delay introduced by hard satellite switching is not a PCI unchanged cell specific issue. Comparing with handover for this scenario, the PCI unchanged cell </w:t>
      </w:r>
      <w:r w:rsidRPr="006D2D1D">
        <w:rPr>
          <w:rFonts w:eastAsia="宋体"/>
          <w:b/>
          <w:lang w:eastAsia="zh-CN"/>
        </w:rPr>
        <w:t>mechanism</w:t>
      </w:r>
      <w:r w:rsidRPr="006D2D1D">
        <w:rPr>
          <w:rFonts w:eastAsia="宋体" w:hint="eastAsia"/>
          <w:b/>
          <w:lang w:eastAsia="zh-CN"/>
        </w:rPr>
        <w:t xml:space="preserve"> could reduce </w:t>
      </w:r>
      <w:r w:rsidRPr="006D2D1D">
        <w:rPr>
          <w:rFonts w:eastAsia="宋体"/>
          <w:b/>
          <w:lang w:eastAsia="zh-CN"/>
        </w:rPr>
        <w:t>signalling</w:t>
      </w:r>
      <w:r w:rsidRPr="006D2D1D">
        <w:rPr>
          <w:rFonts w:eastAsia="宋体" w:hint="eastAsia"/>
          <w:b/>
          <w:lang w:eastAsia="zh-CN"/>
        </w:rPr>
        <w:t xml:space="preserve"> overhead at least.</w:t>
      </w:r>
    </w:p>
    <w:p w14:paraId="07888DFE" w14:textId="1FB77655" w:rsidR="00371E17" w:rsidRDefault="004675E7" w:rsidP="00371E17">
      <w:pPr>
        <w:spacing w:after="120"/>
        <w:jc w:val="both"/>
        <w:rPr>
          <w:rFonts w:eastAsiaTheme="minorEastAsia" w:hint="eastAsia"/>
          <w:b/>
          <w:lang w:eastAsia="zh-CN"/>
        </w:rPr>
      </w:pPr>
      <w:r>
        <w:rPr>
          <w:rFonts w:eastAsiaTheme="minorEastAsia" w:hint="eastAsia"/>
          <w:b/>
          <w:lang w:eastAsia="zh-CN"/>
        </w:rPr>
        <w:t>Observation</w:t>
      </w:r>
      <w:r w:rsidRPr="00446703">
        <w:rPr>
          <w:b/>
        </w:rPr>
        <w:t xml:space="preserve"> </w:t>
      </w:r>
      <w:r>
        <w:rPr>
          <w:rFonts w:eastAsiaTheme="minorEastAsia" w:hint="eastAsia"/>
          <w:b/>
          <w:lang w:eastAsia="zh-CN"/>
        </w:rPr>
        <w:t xml:space="preserve">3: For hard satellite switching, if necessary, </w:t>
      </w:r>
      <w:r>
        <w:rPr>
          <w:rFonts w:eastAsiaTheme="minorEastAsia"/>
          <w:b/>
          <w:lang w:eastAsia="zh-CN"/>
        </w:rPr>
        <w:t>the</w:t>
      </w:r>
      <w:r>
        <w:rPr>
          <w:rFonts w:eastAsiaTheme="minorEastAsia" w:hint="eastAsia"/>
          <w:b/>
          <w:lang w:eastAsia="zh-CN"/>
        </w:rPr>
        <w:t xml:space="preserve"> seamless serving can be guaranteed by scheduling the upcoming satellite to adjust the antenna direction and frequency a little time before the current cell move away.</w:t>
      </w:r>
    </w:p>
    <w:p w14:paraId="2646D148" w14:textId="05D77AE5" w:rsidR="004675E7" w:rsidRDefault="004675E7" w:rsidP="00371E17">
      <w:pPr>
        <w:spacing w:after="120"/>
        <w:jc w:val="both"/>
        <w:rPr>
          <w:rFonts w:eastAsiaTheme="minorEastAsia"/>
          <w:b/>
          <w:lang w:eastAsia="zh-CN"/>
        </w:rPr>
      </w:pPr>
      <w:r>
        <w:rPr>
          <w:rFonts w:eastAsiaTheme="minorEastAsia" w:hint="eastAsia"/>
          <w:b/>
          <w:lang w:eastAsia="zh-CN"/>
        </w:rPr>
        <w:t>Observation</w:t>
      </w:r>
      <w:r w:rsidRPr="00446703">
        <w:rPr>
          <w:b/>
        </w:rPr>
        <w:t xml:space="preserve"> </w:t>
      </w:r>
      <w:r>
        <w:rPr>
          <w:rFonts w:eastAsiaTheme="minorEastAsia" w:hint="eastAsia"/>
          <w:b/>
          <w:lang w:eastAsia="zh-CN"/>
        </w:rPr>
        <w:t xml:space="preserve">4: For soft satellite switching, </w:t>
      </w:r>
      <w:r>
        <w:rPr>
          <w:rFonts w:eastAsiaTheme="minorEastAsia"/>
          <w:b/>
          <w:lang w:eastAsia="zh-CN"/>
        </w:rPr>
        <w:t>the</w:t>
      </w:r>
      <w:r>
        <w:rPr>
          <w:rFonts w:eastAsiaTheme="minorEastAsia" w:hint="eastAsia"/>
          <w:b/>
          <w:lang w:eastAsia="zh-CN"/>
        </w:rPr>
        <w:t xml:space="preserve"> concern </w:t>
      </w:r>
      <w:r w:rsidRPr="00ED15AB">
        <w:rPr>
          <w:rFonts w:eastAsiaTheme="minorEastAsia"/>
          <w:b/>
          <w:lang w:eastAsia="zh-CN"/>
        </w:rPr>
        <w:t>on the possibility for UE to detect and decode SSB from two satellites</w:t>
      </w:r>
      <w:r>
        <w:rPr>
          <w:rFonts w:eastAsiaTheme="minorEastAsia" w:hint="eastAsia"/>
          <w:b/>
          <w:lang w:eastAsia="zh-CN"/>
        </w:rPr>
        <w:t xml:space="preserve"> can be solved by setting the upcoming satellite provide NCD-SSB at the overlapping period.</w:t>
      </w:r>
    </w:p>
    <w:p w14:paraId="74A80EBA" w14:textId="04B01A08" w:rsidR="00371E17" w:rsidRPr="00481360" w:rsidRDefault="004675E7" w:rsidP="00371E17">
      <w:pPr>
        <w:spacing w:after="120"/>
        <w:jc w:val="both"/>
        <w:rPr>
          <w:rFonts w:eastAsia="宋体"/>
          <w:b/>
          <w:bCs/>
          <w:lang w:eastAsia="zh-CN"/>
        </w:rPr>
      </w:pPr>
      <w:r w:rsidRPr="00777CAD">
        <w:rPr>
          <w:rFonts w:eastAsia="宋体"/>
          <w:b/>
          <w:bCs/>
        </w:rPr>
        <w:t>Proposal</w:t>
      </w:r>
      <w:r>
        <w:rPr>
          <w:rFonts w:eastAsia="宋体" w:hint="eastAsia"/>
          <w:b/>
          <w:bCs/>
          <w:lang w:eastAsia="zh-CN"/>
        </w:rPr>
        <w:t xml:space="preserve"> 1</w:t>
      </w:r>
      <w:r w:rsidRPr="00777CAD">
        <w:rPr>
          <w:rFonts w:eastAsia="宋体"/>
          <w:b/>
          <w:bCs/>
        </w:rPr>
        <w:t>:</w:t>
      </w:r>
      <w:r>
        <w:rPr>
          <w:rFonts w:eastAsia="宋体" w:hint="eastAsia"/>
          <w:b/>
          <w:bCs/>
          <w:lang w:eastAsia="zh-CN"/>
        </w:rPr>
        <w:t xml:space="preserve"> By network implementation, both hard satellite switching and soft satellite switching are applicable for PCI unchanged scenario.</w:t>
      </w:r>
    </w:p>
    <w:p w14:paraId="119E127B" w14:textId="77777777" w:rsidR="00371E17" w:rsidRDefault="00371E17" w:rsidP="002F10B7">
      <w:pPr>
        <w:spacing w:after="120"/>
        <w:rPr>
          <w:rFonts w:eastAsiaTheme="minorEastAsia"/>
          <w:b/>
          <w:bCs/>
          <w:lang w:eastAsia="zh-CN"/>
        </w:rPr>
      </w:pPr>
    </w:p>
    <w:p w14:paraId="07A8E798" w14:textId="75C97161" w:rsidR="00371E17" w:rsidRPr="00371E17" w:rsidRDefault="00371E17" w:rsidP="002F10B7">
      <w:pPr>
        <w:spacing w:after="120"/>
        <w:rPr>
          <w:rFonts w:eastAsiaTheme="minorEastAsia"/>
          <w:i/>
          <w:u w:val="single"/>
          <w:lang w:val="en-US" w:eastAsia="zh-CN"/>
        </w:rPr>
      </w:pPr>
      <w:r w:rsidRPr="00371E17">
        <w:rPr>
          <w:rFonts w:eastAsiaTheme="minorEastAsia"/>
          <w:i/>
          <w:u w:val="single"/>
          <w:lang w:val="en-US" w:eastAsia="zh-CN"/>
        </w:rPr>
        <w:t>Necessity of perform UL beam switching and/or RA</w:t>
      </w:r>
    </w:p>
    <w:p w14:paraId="25414BDF" w14:textId="338E4E70" w:rsidR="00371E17" w:rsidRDefault="004675E7" w:rsidP="00371E17">
      <w:pPr>
        <w:spacing w:after="120"/>
        <w:jc w:val="both"/>
        <w:rPr>
          <w:rFonts w:eastAsia="宋体"/>
          <w:lang w:eastAsia="zh-CN"/>
        </w:rPr>
      </w:pPr>
      <w:r>
        <w:rPr>
          <w:rFonts w:eastAsia="宋体"/>
          <w:b/>
          <w:bCs/>
          <w:lang w:eastAsia="zh-CN"/>
        </w:rPr>
        <w:t>P</w:t>
      </w:r>
      <w:r>
        <w:rPr>
          <w:rFonts w:eastAsia="宋体" w:hint="eastAsia"/>
          <w:b/>
          <w:bCs/>
          <w:lang w:eastAsia="zh-CN"/>
        </w:rPr>
        <w:t>roposal 2: The RA</w:t>
      </w:r>
      <w:r w:rsidRPr="004A1C2B">
        <w:rPr>
          <w:rFonts w:eastAsia="宋体" w:hint="eastAsia"/>
          <w:b/>
          <w:bCs/>
          <w:lang w:eastAsia="zh-CN"/>
        </w:rPr>
        <w:t xml:space="preserve"> </w:t>
      </w:r>
      <w:r>
        <w:rPr>
          <w:rFonts w:eastAsia="宋体" w:hint="eastAsia"/>
          <w:b/>
          <w:bCs/>
          <w:lang w:eastAsia="zh-CN"/>
        </w:rPr>
        <w:t xml:space="preserve">procedure can be used for UE to re-acquire UL </w:t>
      </w:r>
      <w:r w:rsidRPr="00FD4EAE">
        <w:rPr>
          <w:rFonts w:eastAsia="宋体"/>
          <w:b/>
          <w:bCs/>
          <w:lang w:eastAsia="zh-CN"/>
        </w:rPr>
        <w:t>synchronization</w:t>
      </w:r>
      <w:r>
        <w:rPr>
          <w:rFonts w:eastAsia="宋体" w:hint="eastAsia"/>
          <w:b/>
          <w:bCs/>
          <w:lang w:eastAsia="zh-CN"/>
        </w:rPr>
        <w:t xml:space="preserve"> as scenario of connected UE losing UL </w:t>
      </w:r>
      <w:r w:rsidRPr="006D2D1D">
        <w:rPr>
          <w:rFonts w:eastAsia="宋体"/>
          <w:b/>
          <w:bCs/>
          <w:lang w:eastAsia="zh-CN"/>
        </w:rPr>
        <w:t>synchronization</w:t>
      </w:r>
      <w:r>
        <w:rPr>
          <w:rFonts w:eastAsia="宋体" w:hint="eastAsia"/>
          <w:b/>
          <w:bCs/>
          <w:lang w:eastAsia="zh-CN"/>
        </w:rPr>
        <w:t>.</w:t>
      </w:r>
    </w:p>
    <w:p w14:paraId="5517D172" w14:textId="187A0BFB" w:rsidR="004675E7" w:rsidRDefault="004675E7" w:rsidP="004675E7">
      <w:pPr>
        <w:spacing w:after="120"/>
        <w:jc w:val="both"/>
        <w:rPr>
          <w:rFonts w:eastAsia="宋体"/>
          <w:lang w:eastAsia="zh-CN"/>
        </w:rPr>
      </w:pPr>
      <w:r>
        <w:rPr>
          <w:rFonts w:eastAsia="宋体"/>
          <w:b/>
          <w:bCs/>
          <w:lang w:eastAsia="zh-CN"/>
        </w:rPr>
        <w:t>O</w:t>
      </w:r>
      <w:r>
        <w:rPr>
          <w:rFonts w:eastAsia="宋体" w:hint="eastAsia"/>
          <w:b/>
          <w:bCs/>
          <w:lang w:eastAsia="zh-CN"/>
        </w:rPr>
        <w:t xml:space="preserve">bservation </w:t>
      </w:r>
      <w:r>
        <w:rPr>
          <w:rFonts w:eastAsia="宋体" w:hint="eastAsia"/>
          <w:b/>
          <w:bCs/>
          <w:lang w:eastAsia="zh-CN"/>
        </w:rPr>
        <w:t>5</w:t>
      </w:r>
      <w:r>
        <w:rPr>
          <w:rFonts w:eastAsia="宋体" w:hint="eastAsia"/>
          <w:b/>
          <w:bCs/>
          <w:lang w:eastAsia="zh-CN"/>
        </w:rPr>
        <w:t xml:space="preserve">: In PCI unchanged scenario, if the </w:t>
      </w:r>
      <w:r w:rsidRPr="00281FCF">
        <w:rPr>
          <w:rFonts w:eastAsia="宋体"/>
          <w:b/>
          <w:bCs/>
          <w:lang w:eastAsia="zh-CN"/>
        </w:rPr>
        <w:t>reference point</w:t>
      </w:r>
      <w:r>
        <w:rPr>
          <w:rFonts w:eastAsia="宋体" w:hint="eastAsia"/>
          <w:b/>
          <w:bCs/>
          <w:lang w:eastAsia="zh-CN"/>
        </w:rPr>
        <w:t xml:space="preserve"> is at gateway, the </w:t>
      </w:r>
      <w:r w:rsidRPr="00281FCF">
        <w:rPr>
          <w:rFonts w:eastAsia="宋体"/>
          <w:b/>
          <w:bCs/>
          <w:lang w:eastAsia="zh-CN"/>
        </w:rPr>
        <w:t>DL timing</w:t>
      </w:r>
      <w:r>
        <w:rPr>
          <w:rFonts w:eastAsia="宋体" w:hint="eastAsia"/>
          <w:b/>
          <w:bCs/>
          <w:lang w:eastAsia="zh-CN"/>
        </w:rPr>
        <w:t xml:space="preserve"> </w:t>
      </w:r>
      <w:r w:rsidRPr="00281FCF">
        <w:rPr>
          <w:rFonts w:eastAsia="宋体"/>
          <w:b/>
          <w:bCs/>
          <w:lang w:eastAsia="zh-CN"/>
        </w:rPr>
        <w:t xml:space="preserve">of this cell provided via </w:t>
      </w:r>
      <w:r>
        <w:rPr>
          <w:rFonts w:eastAsia="宋体" w:hint="eastAsia"/>
          <w:b/>
          <w:bCs/>
          <w:lang w:eastAsia="zh-CN"/>
        </w:rPr>
        <w:t xml:space="preserve">the current </w:t>
      </w:r>
      <w:r w:rsidRPr="00281FCF">
        <w:rPr>
          <w:rFonts w:eastAsia="宋体"/>
          <w:b/>
          <w:bCs/>
          <w:lang w:eastAsia="zh-CN"/>
        </w:rPr>
        <w:t>sa</w:t>
      </w:r>
      <w:r>
        <w:rPr>
          <w:rFonts w:eastAsia="宋体"/>
          <w:b/>
          <w:bCs/>
          <w:lang w:eastAsia="zh-CN"/>
        </w:rPr>
        <w:t>tellite</w:t>
      </w:r>
      <w:r w:rsidRPr="00281FCF">
        <w:rPr>
          <w:rFonts w:eastAsia="宋体"/>
          <w:b/>
          <w:bCs/>
          <w:lang w:eastAsia="zh-CN"/>
        </w:rPr>
        <w:t xml:space="preserve"> and </w:t>
      </w:r>
      <w:r>
        <w:rPr>
          <w:rFonts w:eastAsia="宋体"/>
          <w:b/>
          <w:bCs/>
          <w:lang w:eastAsia="zh-CN"/>
        </w:rPr>
        <w:t>the</w:t>
      </w:r>
      <w:r>
        <w:rPr>
          <w:rFonts w:eastAsia="宋体" w:hint="eastAsia"/>
          <w:b/>
          <w:bCs/>
          <w:lang w:eastAsia="zh-CN"/>
        </w:rPr>
        <w:t xml:space="preserve"> upcoming </w:t>
      </w:r>
      <w:r w:rsidRPr="00281FCF">
        <w:rPr>
          <w:rFonts w:eastAsia="宋体"/>
          <w:b/>
          <w:bCs/>
          <w:lang w:eastAsia="zh-CN"/>
        </w:rPr>
        <w:t xml:space="preserve">satellite is totally aligned, and </w:t>
      </w:r>
      <w:r>
        <w:rPr>
          <w:rFonts w:eastAsia="宋体" w:hint="eastAsia"/>
          <w:b/>
          <w:bCs/>
          <w:lang w:eastAsia="zh-CN"/>
        </w:rPr>
        <w:t>at UE,</w:t>
      </w:r>
      <w:r w:rsidRPr="00281FCF">
        <w:rPr>
          <w:rFonts w:eastAsia="宋体"/>
          <w:b/>
          <w:bCs/>
          <w:lang w:eastAsia="zh-CN"/>
        </w:rPr>
        <w:t xml:space="preserve"> the DL timing difference are only caused by the propagate delay difference</w:t>
      </w:r>
      <w:r>
        <w:rPr>
          <w:rFonts w:eastAsia="宋体" w:hint="eastAsia"/>
          <w:b/>
          <w:bCs/>
          <w:lang w:eastAsia="zh-CN"/>
        </w:rPr>
        <w:t xml:space="preserve"> between the current </w:t>
      </w:r>
      <w:r w:rsidRPr="00281FCF">
        <w:rPr>
          <w:rFonts w:eastAsia="宋体"/>
          <w:b/>
          <w:bCs/>
          <w:lang w:eastAsia="zh-CN"/>
        </w:rPr>
        <w:t>sa</w:t>
      </w:r>
      <w:r>
        <w:rPr>
          <w:rFonts w:eastAsia="宋体"/>
          <w:b/>
          <w:bCs/>
          <w:lang w:eastAsia="zh-CN"/>
        </w:rPr>
        <w:t>tellite</w:t>
      </w:r>
      <w:r w:rsidRPr="00281FCF">
        <w:rPr>
          <w:rFonts w:eastAsia="宋体"/>
          <w:b/>
          <w:bCs/>
          <w:lang w:eastAsia="zh-CN"/>
        </w:rPr>
        <w:t xml:space="preserve"> and </w:t>
      </w:r>
      <w:r>
        <w:rPr>
          <w:rFonts w:eastAsia="宋体"/>
          <w:b/>
          <w:bCs/>
          <w:lang w:eastAsia="zh-CN"/>
        </w:rPr>
        <w:t>the</w:t>
      </w:r>
      <w:r>
        <w:rPr>
          <w:rFonts w:eastAsia="宋体" w:hint="eastAsia"/>
          <w:b/>
          <w:bCs/>
          <w:lang w:eastAsia="zh-CN"/>
        </w:rPr>
        <w:t xml:space="preserve"> upcoming </w:t>
      </w:r>
      <w:r w:rsidRPr="00281FCF">
        <w:rPr>
          <w:rFonts w:eastAsia="宋体"/>
          <w:b/>
          <w:bCs/>
          <w:lang w:eastAsia="zh-CN"/>
        </w:rPr>
        <w:t>satellite.</w:t>
      </w:r>
    </w:p>
    <w:p w14:paraId="0DCADD4E" w14:textId="77777777" w:rsidR="004675E7" w:rsidRDefault="004675E7" w:rsidP="004675E7">
      <w:pPr>
        <w:spacing w:after="120"/>
        <w:jc w:val="both"/>
        <w:rPr>
          <w:rFonts w:eastAsia="宋体"/>
          <w:lang w:eastAsia="zh-CN"/>
        </w:rPr>
      </w:pPr>
      <w:r w:rsidRPr="00777CAD">
        <w:rPr>
          <w:rFonts w:eastAsia="宋体"/>
          <w:b/>
          <w:bCs/>
        </w:rPr>
        <w:t>Proposal</w:t>
      </w:r>
      <w:r>
        <w:rPr>
          <w:rFonts w:eastAsia="宋体" w:hint="eastAsia"/>
          <w:b/>
          <w:bCs/>
          <w:lang w:eastAsia="zh-CN"/>
        </w:rPr>
        <w:t xml:space="preserve"> 3</w:t>
      </w:r>
      <w:r w:rsidRPr="00777CAD">
        <w:rPr>
          <w:rFonts w:eastAsia="宋体"/>
          <w:b/>
          <w:bCs/>
        </w:rPr>
        <w:t>:</w:t>
      </w:r>
      <w:r>
        <w:rPr>
          <w:rFonts w:eastAsia="宋体" w:hint="eastAsia"/>
          <w:b/>
          <w:bCs/>
          <w:lang w:eastAsia="zh-CN"/>
        </w:rPr>
        <w:t xml:space="preserve"> The TA of the cell provided via the upcoming satellite can be calculated by the propagation delay difference of the cell provided via the current satellite and the upcoming satellite, when the RP is at the gateway.</w:t>
      </w:r>
    </w:p>
    <w:p w14:paraId="2D158D8E" w14:textId="3A98B97A" w:rsidR="00371E17" w:rsidRDefault="004675E7" w:rsidP="004675E7">
      <w:pPr>
        <w:spacing w:after="120"/>
        <w:jc w:val="both"/>
        <w:rPr>
          <w:rFonts w:eastAsia="宋体"/>
          <w:b/>
          <w:bCs/>
          <w:lang w:eastAsia="zh-CN"/>
        </w:rPr>
      </w:pPr>
      <w:r w:rsidRPr="00777CAD">
        <w:rPr>
          <w:rFonts w:eastAsia="宋体"/>
          <w:b/>
          <w:bCs/>
        </w:rPr>
        <w:t>Proposal</w:t>
      </w:r>
      <w:r>
        <w:rPr>
          <w:rFonts w:eastAsia="宋体" w:hint="eastAsia"/>
          <w:b/>
          <w:bCs/>
          <w:lang w:eastAsia="zh-CN"/>
        </w:rPr>
        <w:t xml:space="preserve"> 4</w:t>
      </w:r>
      <w:r w:rsidRPr="00777CAD">
        <w:rPr>
          <w:rFonts w:eastAsia="宋体"/>
          <w:b/>
          <w:bCs/>
        </w:rPr>
        <w:t>:</w:t>
      </w:r>
      <w:r>
        <w:rPr>
          <w:rFonts w:eastAsia="宋体" w:hint="eastAsia"/>
          <w:b/>
          <w:bCs/>
          <w:lang w:eastAsia="zh-CN"/>
        </w:rPr>
        <w:t xml:space="preserve"> Send an LS to RAN1 to ask, for PCI </w:t>
      </w:r>
      <w:r>
        <w:rPr>
          <w:rFonts w:eastAsia="宋体"/>
          <w:b/>
          <w:bCs/>
          <w:lang w:eastAsia="zh-CN"/>
        </w:rPr>
        <w:t>unchanged</w:t>
      </w:r>
      <w:r>
        <w:rPr>
          <w:rFonts w:eastAsia="宋体" w:hint="eastAsia"/>
          <w:b/>
          <w:bCs/>
          <w:lang w:eastAsia="zh-CN"/>
        </w:rPr>
        <w:t xml:space="preserve"> scenario, whether the TA calculated by the propagate delay difference </w:t>
      </w:r>
      <w:r>
        <w:rPr>
          <w:rFonts w:eastAsia="宋体"/>
          <w:b/>
          <w:bCs/>
          <w:lang w:eastAsia="zh-CN"/>
        </w:rPr>
        <w:t>fulfil</w:t>
      </w:r>
      <w:r>
        <w:rPr>
          <w:rFonts w:eastAsia="宋体" w:hint="eastAsia"/>
          <w:b/>
          <w:bCs/>
          <w:lang w:eastAsia="zh-CN"/>
        </w:rPr>
        <w:t xml:space="preserve"> the accuracy requirement,</w:t>
      </w:r>
      <w:r w:rsidRPr="00BF05CF">
        <w:rPr>
          <w:rFonts w:eastAsia="宋体" w:hint="eastAsia"/>
          <w:b/>
          <w:bCs/>
          <w:lang w:eastAsia="zh-CN"/>
        </w:rPr>
        <w:t xml:space="preserve"> </w:t>
      </w:r>
      <w:r>
        <w:rPr>
          <w:rFonts w:eastAsia="宋体" w:hint="eastAsia"/>
          <w:b/>
          <w:bCs/>
          <w:lang w:eastAsia="zh-CN"/>
        </w:rPr>
        <w:t>when the RP is at the gateway.</w:t>
      </w:r>
    </w:p>
    <w:p w14:paraId="7837AF01" w14:textId="77777777" w:rsidR="00371E17" w:rsidRDefault="00371E17" w:rsidP="002F10B7">
      <w:pPr>
        <w:spacing w:after="120"/>
        <w:rPr>
          <w:rFonts w:eastAsiaTheme="minorEastAsia"/>
          <w:b/>
          <w:bCs/>
          <w:lang w:eastAsia="zh-CN"/>
        </w:rPr>
      </w:pPr>
    </w:p>
    <w:p w14:paraId="0B41ADA8" w14:textId="3ECA9833" w:rsidR="00371E17" w:rsidRPr="00371E17" w:rsidRDefault="00371E17" w:rsidP="002F10B7">
      <w:pPr>
        <w:spacing w:after="120"/>
        <w:rPr>
          <w:rFonts w:eastAsiaTheme="minorEastAsia"/>
          <w:i/>
          <w:u w:val="single"/>
          <w:lang w:val="en-US" w:eastAsia="zh-CN"/>
        </w:rPr>
      </w:pPr>
      <w:r w:rsidRPr="00371E17">
        <w:rPr>
          <w:rFonts w:eastAsiaTheme="minorEastAsia"/>
          <w:i/>
          <w:u w:val="single"/>
          <w:lang w:val="en-US" w:eastAsia="zh-CN"/>
        </w:rPr>
        <w:t>Impact</w:t>
      </w:r>
      <w:r w:rsidRPr="00371E17">
        <w:rPr>
          <w:rFonts w:eastAsiaTheme="minorEastAsia" w:hint="eastAsia"/>
          <w:i/>
          <w:u w:val="single"/>
          <w:lang w:val="en-US" w:eastAsia="zh-CN"/>
        </w:rPr>
        <w:t>s</w:t>
      </w:r>
      <w:r w:rsidRPr="00371E17">
        <w:rPr>
          <w:rFonts w:eastAsiaTheme="minorEastAsia"/>
          <w:i/>
          <w:u w:val="single"/>
          <w:lang w:val="en-US" w:eastAsia="zh-CN"/>
        </w:rPr>
        <w:t xml:space="preserve"> on </w:t>
      </w:r>
      <w:r w:rsidRPr="00371E17">
        <w:rPr>
          <w:rFonts w:eastAsiaTheme="minorEastAsia" w:hint="eastAsia"/>
          <w:i/>
          <w:u w:val="single"/>
          <w:lang w:val="en-US" w:eastAsia="zh-CN"/>
        </w:rPr>
        <w:t>protocol</w:t>
      </w:r>
    </w:p>
    <w:p w14:paraId="607FEA16" w14:textId="052FA164" w:rsidR="00371E17" w:rsidRDefault="004675E7" w:rsidP="00371E17">
      <w:pPr>
        <w:spacing w:after="120"/>
        <w:jc w:val="both"/>
        <w:rPr>
          <w:rFonts w:eastAsia="宋体"/>
          <w:lang w:eastAsia="zh-CN"/>
        </w:rPr>
      </w:pPr>
      <w:r>
        <w:rPr>
          <w:rFonts w:eastAsia="宋体"/>
          <w:b/>
          <w:bCs/>
          <w:lang w:eastAsia="zh-CN"/>
        </w:rPr>
        <w:t>P</w:t>
      </w:r>
      <w:r>
        <w:rPr>
          <w:rFonts w:eastAsia="宋体" w:hint="eastAsia"/>
          <w:b/>
          <w:bCs/>
          <w:lang w:eastAsia="zh-CN"/>
        </w:rPr>
        <w:t>roposal 5: NW informs the UE</w:t>
      </w:r>
      <w:r w:rsidRPr="004E6FE0">
        <w:rPr>
          <w:rFonts w:eastAsia="宋体" w:hint="eastAsia"/>
          <w:b/>
          <w:bCs/>
          <w:lang w:eastAsia="zh-CN"/>
        </w:rPr>
        <w:t xml:space="preserve"> </w:t>
      </w:r>
      <w:r>
        <w:rPr>
          <w:rFonts w:eastAsia="宋体" w:hint="eastAsia"/>
          <w:b/>
          <w:bCs/>
          <w:lang w:eastAsia="zh-CN"/>
        </w:rPr>
        <w:t xml:space="preserve">is under the </w:t>
      </w:r>
      <w:r>
        <w:rPr>
          <w:rFonts w:eastAsia="宋体"/>
          <w:b/>
          <w:bCs/>
          <w:lang w:eastAsia="zh-CN"/>
        </w:rPr>
        <w:t>scenario</w:t>
      </w:r>
      <w:r>
        <w:rPr>
          <w:rFonts w:eastAsia="宋体" w:hint="eastAsia"/>
          <w:b/>
          <w:bCs/>
          <w:lang w:eastAsia="zh-CN"/>
        </w:rPr>
        <w:t xml:space="preserve"> of PCI unchanged cell.</w:t>
      </w:r>
    </w:p>
    <w:p w14:paraId="643D089C" w14:textId="77777777" w:rsidR="004675E7" w:rsidRDefault="004675E7" w:rsidP="004675E7">
      <w:pPr>
        <w:pStyle w:val="Default"/>
        <w:spacing w:after="120"/>
        <w:jc w:val="both"/>
        <w:rPr>
          <w:rFonts w:ascii="Times New Roman" w:hAnsi="Times New Roman" w:cs="Times New Roman"/>
          <w:b/>
          <w:color w:val="auto"/>
          <w:sz w:val="20"/>
          <w:szCs w:val="20"/>
          <w:lang w:eastAsia="zh-CN"/>
        </w:rPr>
      </w:pPr>
      <w:r>
        <w:rPr>
          <w:rFonts w:ascii="Times New Roman" w:hAnsi="Times New Roman" w:cs="Times New Roman"/>
          <w:b/>
          <w:color w:val="auto"/>
          <w:sz w:val="20"/>
          <w:szCs w:val="20"/>
          <w:lang w:eastAsia="zh-CN"/>
        </w:rPr>
        <w:t xml:space="preserve">Proposal </w:t>
      </w:r>
      <w:r>
        <w:rPr>
          <w:rFonts w:ascii="Times New Roman" w:hAnsi="Times New Roman" w:cs="Times New Roman" w:hint="eastAsia"/>
          <w:b/>
          <w:color w:val="auto"/>
          <w:sz w:val="20"/>
          <w:szCs w:val="20"/>
          <w:lang w:eastAsia="zh-CN"/>
        </w:rPr>
        <w:t>6</w:t>
      </w:r>
      <w:r>
        <w:rPr>
          <w:rFonts w:ascii="Times New Roman" w:hAnsi="Times New Roman" w:cs="Times New Roman"/>
          <w:b/>
          <w:color w:val="auto"/>
          <w:sz w:val="20"/>
          <w:szCs w:val="20"/>
          <w:lang w:eastAsia="zh-CN"/>
        </w:rPr>
        <w:t xml:space="preserve">: </w:t>
      </w:r>
      <w:r>
        <w:rPr>
          <w:rFonts w:ascii="Times New Roman" w:hAnsi="Times New Roman" w:cs="Times New Roman" w:hint="eastAsia"/>
          <w:b/>
          <w:color w:val="auto"/>
          <w:sz w:val="20"/>
          <w:szCs w:val="20"/>
          <w:lang w:eastAsia="zh-CN"/>
        </w:rPr>
        <w:t>RAN2 further discuss the following issues:</w:t>
      </w:r>
    </w:p>
    <w:p w14:paraId="14802690" w14:textId="77777777" w:rsidR="004675E7" w:rsidRDefault="004675E7" w:rsidP="004675E7">
      <w:pPr>
        <w:pStyle w:val="Default"/>
        <w:numPr>
          <w:ilvl w:val="0"/>
          <w:numId w:val="40"/>
        </w:numPr>
        <w:spacing w:after="120"/>
        <w:jc w:val="both"/>
        <w:rPr>
          <w:rFonts w:ascii="Times New Roman" w:hAnsi="Times New Roman" w:cs="Times New Roman"/>
          <w:b/>
          <w:color w:val="auto"/>
          <w:sz w:val="20"/>
          <w:szCs w:val="20"/>
          <w:lang w:eastAsia="zh-CN"/>
        </w:rPr>
      </w:pPr>
      <w:r>
        <w:rPr>
          <w:rFonts w:ascii="Times New Roman" w:hAnsi="Times New Roman" w:cs="Times New Roman"/>
          <w:b/>
          <w:color w:val="auto"/>
          <w:sz w:val="20"/>
          <w:szCs w:val="20"/>
          <w:lang w:eastAsia="zh-CN"/>
        </w:rPr>
        <w:t>H</w:t>
      </w:r>
      <w:r>
        <w:rPr>
          <w:rFonts w:ascii="Times New Roman" w:hAnsi="Times New Roman" w:cs="Times New Roman" w:hint="eastAsia"/>
          <w:b/>
          <w:color w:val="auto"/>
          <w:sz w:val="20"/>
          <w:szCs w:val="20"/>
          <w:lang w:eastAsia="zh-CN"/>
        </w:rPr>
        <w:t xml:space="preserve">ow to inform the </w:t>
      </w:r>
      <w:r>
        <w:rPr>
          <w:rFonts w:ascii="Times New Roman" w:hAnsi="Times New Roman" w:cs="Times New Roman"/>
          <w:b/>
          <w:color w:val="auto"/>
          <w:sz w:val="20"/>
          <w:szCs w:val="20"/>
          <w:lang w:eastAsia="zh-CN"/>
        </w:rPr>
        <w:t>UE</w:t>
      </w:r>
      <w:r w:rsidRPr="00DB2C79">
        <w:rPr>
          <w:rFonts w:ascii="Times New Roman" w:hAnsi="Times New Roman" w:cs="Times New Roman"/>
          <w:b/>
          <w:color w:val="auto"/>
          <w:sz w:val="20"/>
          <w:szCs w:val="20"/>
          <w:lang w:eastAsia="zh-CN"/>
        </w:rPr>
        <w:t xml:space="preserve"> </w:t>
      </w:r>
      <w:r>
        <w:rPr>
          <w:rFonts w:ascii="Times New Roman" w:hAnsi="Times New Roman" w:cs="Times New Roman" w:hint="eastAsia"/>
          <w:b/>
          <w:color w:val="auto"/>
          <w:sz w:val="20"/>
          <w:szCs w:val="20"/>
          <w:lang w:eastAsia="zh-CN"/>
        </w:rPr>
        <w:t xml:space="preserve">it is </w:t>
      </w:r>
      <w:r w:rsidRPr="00DB2C79">
        <w:rPr>
          <w:rFonts w:ascii="Times New Roman" w:hAnsi="Times New Roman" w:cs="Times New Roman"/>
          <w:b/>
          <w:color w:val="auto"/>
          <w:sz w:val="20"/>
          <w:szCs w:val="20"/>
          <w:lang w:eastAsia="zh-CN"/>
        </w:rPr>
        <w:t>under</w:t>
      </w:r>
      <w:r>
        <w:rPr>
          <w:rFonts w:ascii="Times New Roman" w:hAnsi="Times New Roman" w:cs="Times New Roman" w:hint="eastAsia"/>
          <w:b/>
          <w:color w:val="auto"/>
          <w:sz w:val="20"/>
          <w:szCs w:val="20"/>
          <w:lang w:eastAsia="zh-CN"/>
        </w:rPr>
        <w:t xml:space="preserve"> </w:t>
      </w:r>
      <w:r w:rsidRPr="00DB2C79">
        <w:rPr>
          <w:rFonts w:ascii="Times New Roman" w:hAnsi="Times New Roman" w:cs="Times New Roman"/>
          <w:b/>
          <w:color w:val="auto"/>
          <w:sz w:val="20"/>
          <w:szCs w:val="20"/>
          <w:lang w:eastAsia="zh-CN"/>
        </w:rPr>
        <w:t>the scenario of the PCI unchanged cell</w:t>
      </w:r>
      <w:r>
        <w:rPr>
          <w:rFonts w:ascii="Times New Roman" w:hAnsi="Times New Roman" w:cs="Times New Roman" w:hint="eastAsia"/>
          <w:b/>
          <w:color w:val="auto"/>
          <w:sz w:val="20"/>
          <w:szCs w:val="20"/>
          <w:lang w:eastAsia="zh-CN"/>
        </w:rPr>
        <w:t xml:space="preserve"> .e.g. via SI or dedicated </w:t>
      </w:r>
      <w:r>
        <w:rPr>
          <w:rFonts w:ascii="Times New Roman" w:hAnsi="Times New Roman" w:cs="Times New Roman"/>
          <w:b/>
          <w:color w:val="auto"/>
          <w:sz w:val="20"/>
          <w:szCs w:val="20"/>
          <w:lang w:eastAsia="zh-CN"/>
        </w:rPr>
        <w:t>signaling</w:t>
      </w:r>
      <w:r>
        <w:rPr>
          <w:rFonts w:ascii="Times New Roman" w:hAnsi="Times New Roman" w:cs="Times New Roman" w:hint="eastAsia"/>
          <w:b/>
          <w:color w:val="auto"/>
          <w:sz w:val="20"/>
          <w:szCs w:val="20"/>
          <w:lang w:eastAsia="zh-CN"/>
        </w:rPr>
        <w:t>;</w:t>
      </w:r>
    </w:p>
    <w:p w14:paraId="135411BF" w14:textId="77777777" w:rsidR="004675E7" w:rsidRDefault="004675E7" w:rsidP="004675E7">
      <w:pPr>
        <w:pStyle w:val="Default"/>
        <w:numPr>
          <w:ilvl w:val="0"/>
          <w:numId w:val="40"/>
        </w:numPr>
        <w:spacing w:after="120"/>
        <w:jc w:val="both"/>
        <w:rPr>
          <w:rFonts w:ascii="Times New Roman" w:hAnsi="Times New Roman" w:cs="Times New Roman"/>
          <w:b/>
          <w:color w:val="auto"/>
          <w:sz w:val="20"/>
          <w:szCs w:val="20"/>
          <w:lang w:eastAsia="zh-CN"/>
        </w:rPr>
      </w:pPr>
      <w:r>
        <w:rPr>
          <w:rFonts w:ascii="Times New Roman" w:hAnsi="Times New Roman" w:cs="Times New Roman"/>
          <w:b/>
          <w:color w:val="auto"/>
          <w:sz w:val="20"/>
          <w:szCs w:val="20"/>
          <w:lang w:eastAsia="zh-CN"/>
        </w:rPr>
        <w:lastRenderedPageBreak/>
        <w:t>W</w:t>
      </w:r>
      <w:r>
        <w:rPr>
          <w:rFonts w:ascii="Times New Roman" w:hAnsi="Times New Roman" w:cs="Times New Roman" w:hint="eastAsia"/>
          <w:b/>
          <w:color w:val="auto"/>
          <w:sz w:val="20"/>
          <w:szCs w:val="20"/>
          <w:lang w:eastAsia="zh-CN"/>
        </w:rPr>
        <w:t xml:space="preserve">hen to </w:t>
      </w:r>
      <w:r>
        <w:rPr>
          <w:rFonts w:ascii="Times New Roman" w:hAnsi="Times New Roman" w:cs="Times New Roman"/>
          <w:b/>
          <w:color w:val="auto"/>
          <w:sz w:val="20"/>
          <w:szCs w:val="20"/>
          <w:lang w:eastAsia="zh-CN"/>
        </w:rPr>
        <w:t>perform</w:t>
      </w:r>
      <w:r>
        <w:rPr>
          <w:rFonts w:ascii="Times New Roman" w:hAnsi="Times New Roman" w:cs="Times New Roman" w:hint="eastAsia"/>
          <w:b/>
          <w:color w:val="auto"/>
          <w:sz w:val="20"/>
          <w:szCs w:val="20"/>
          <w:lang w:eastAsia="zh-CN"/>
        </w:rPr>
        <w:t xml:space="preserve"> re-sync to the new satellite.</w:t>
      </w:r>
    </w:p>
    <w:p w14:paraId="01563BB4" w14:textId="77777777" w:rsidR="004675E7" w:rsidRDefault="004675E7" w:rsidP="00371E17">
      <w:pPr>
        <w:pStyle w:val="Default"/>
        <w:spacing w:after="120"/>
        <w:rPr>
          <w:rFonts w:ascii="Times New Roman" w:hAnsi="Times New Roman" w:cs="Times New Roman"/>
          <w:b/>
          <w:color w:val="auto"/>
          <w:sz w:val="20"/>
          <w:szCs w:val="20"/>
          <w:lang w:eastAsia="zh-CN"/>
        </w:rPr>
      </w:pPr>
      <w:bookmarkStart w:id="9" w:name="_GoBack"/>
      <w:bookmarkEnd w:id="9"/>
    </w:p>
    <w:p w14:paraId="79857700" w14:textId="7C6E2682" w:rsidR="008C01B9" w:rsidRDefault="00CB4D74" w:rsidP="008C01B9">
      <w:pPr>
        <w:pStyle w:val="1"/>
      </w:pPr>
      <w:r>
        <w:rPr>
          <w:rFonts w:eastAsiaTheme="minorEastAsia" w:hint="eastAsia"/>
          <w:lang w:eastAsia="zh-CN"/>
        </w:rPr>
        <w:t>4</w:t>
      </w:r>
      <w:r w:rsidR="008C01B9">
        <w:t>. References</w:t>
      </w:r>
    </w:p>
    <w:p w14:paraId="4DF70DA0" w14:textId="41C49368" w:rsidR="005C01E8" w:rsidRPr="00440E3F" w:rsidRDefault="00CE00D0" w:rsidP="00440E3F">
      <w:pPr>
        <w:pStyle w:val="a4"/>
        <w:numPr>
          <w:ilvl w:val="0"/>
          <w:numId w:val="14"/>
        </w:numPr>
        <w:spacing w:afterLines="50" w:after="120"/>
        <w:ind w:hangingChars="210"/>
        <w:rPr>
          <w:rFonts w:ascii="Times New Roman" w:eastAsiaTheme="minorEastAsia" w:hAnsi="Times New Roman" w:cs="Times New Roman"/>
          <w:sz w:val="20"/>
          <w:lang w:eastAsia="zh-CN"/>
        </w:rPr>
      </w:pPr>
      <w:r w:rsidRPr="00CE00D0">
        <w:rPr>
          <w:rFonts w:ascii="Times New Roman" w:hAnsi="Times New Roman" w:cs="Times New Roman"/>
          <w:sz w:val="20"/>
        </w:rPr>
        <w:t>RP-22</w:t>
      </w:r>
      <w:r w:rsidR="00EA7928">
        <w:rPr>
          <w:rFonts w:ascii="Times New Roman" w:eastAsiaTheme="minorEastAsia" w:hAnsi="Times New Roman" w:cs="Times New Roman" w:hint="eastAsia"/>
          <w:sz w:val="20"/>
          <w:lang w:eastAsia="zh-CN"/>
        </w:rPr>
        <w:t>1819</w:t>
      </w:r>
      <w:r w:rsidRPr="00CE00D0">
        <w:rPr>
          <w:rFonts w:ascii="Times New Roman" w:hAnsi="Times New Roman" w:cs="Times New Roman"/>
          <w:sz w:val="20"/>
        </w:rPr>
        <w:t xml:space="preserve"> R18 WID NR_NTN_enh_v0</w:t>
      </w:r>
      <w:r w:rsidR="00EA7928">
        <w:rPr>
          <w:rFonts w:ascii="Times New Roman" w:eastAsiaTheme="minorEastAsia" w:hAnsi="Times New Roman" w:cs="Times New Roman" w:hint="eastAsia"/>
          <w:sz w:val="20"/>
          <w:lang w:eastAsia="zh-CN"/>
        </w:rPr>
        <w:t>8</w:t>
      </w:r>
      <w:r w:rsidR="00777E40">
        <w:rPr>
          <w:rFonts w:ascii="Times New Roman" w:eastAsiaTheme="minorEastAsia" w:hAnsi="Times New Roman" w:cs="Times New Roman" w:hint="eastAsia"/>
          <w:sz w:val="20"/>
          <w:lang w:eastAsia="zh-CN"/>
        </w:rPr>
        <w:t>.</w:t>
      </w:r>
    </w:p>
    <w:sectPr w:rsidR="005C01E8" w:rsidRPr="00440E3F">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8ACEBA" w15:done="0"/>
  <w15:commentEx w15:paraId="3ADEE7B2" w15:done="0"/>
  <w15:commentEx w15:paraId="3D69A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ACEBA" w16cid:durableId="26D3719F"/>
  <w16cid:commentId w16cid:paraId="3ADEE7B2" w16cid:durableId="26D37013"/>
  <w16cid:commentId w16cid:paraId="3D69A961" w16cid:durableId="26D37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AB06A" w14:textId="77777777" w:rsidR="00ED344E" w:rsidRDefault="00ED344E" w:rsidP="00EE7A47">
      <w:pPr>
        <w:spacing w:after="0"/>
      </w:pPr>
      <w:r>
        <w:separator/>
      </w:r>
    </w:p>
  </w:endnote>
  <w:endnote w:type="continuationSeparator" w:id="0">
    <w:p w14:paraId="1701ED94" w14:textId="77777777" w:rsidR="00ED344E" w:rsidRDefault="00ED344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0D321" w14:textId="77777777" w:rsidR="00ED344E" w:rsidRDefault="00ED344E" w:rsidP="00EE7A47">
      <w:pPr>
        <w:spacing w:after="0"/>
      </w:pPr>
      <w:r>
        <w:separator/>
      </w:r>
    </w:p>
  </w:footnote>
  <w:footnote w:type="continuationSeparator" w:id="0">
    <w:p w14:paraId="3BEDC6A3" w14:textId="77777777" w:rsidR="00ED344E" w:rsidRDefault="00ED344E"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5F2"/>
    <w:multiLevelType w:val="hybridMultilevel"/>
    <w:tmpl w:val="6F545B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2969F8"/>
    <w:multiLevelType w:val="hybridMultilevel"/>
    <w:tmpl w:val="2E62B7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4">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CC92281"/>
    <w:multiLevelType w:val="hybridMultilevel"/>
    <w:tmpl w:val="B8B0C9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100845AA"/>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0C92FB6"/>
    <w:multiLevelType w:val="hybridMultilevel"/>
    <w:tmpl w:val="35A0862E"/>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nsid w:val="18B62DEC"/>
    <w:multiLevelType w:val="hybridMultilevel"/>
    <w:tmpl w:val="D1AA0568"/>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3">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nsid w:val="283E0077"/>
    <w:multiLevelType w:val="hybridMultilevel"/>
    <w:tmpl w:val="10BA0FE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5691D"/>
    <w:multiLevelType w:val="hybridMultilevel"/>
    <w:tmpl w:val="8D5EE56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7213E9"/>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2A861DA0"/>
    <w:multiLevelType w:val="hybridMultilevel"/>
    <w:tmpl w:val="F920D2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2F5637DB"/>
    <w:multiLevelType w:val="hybridMultilevel"/>
    <w:tmpl w:val="2020E628"/>
    <w:lvl w:ilvl="0" w:tplc="936AD7C8">
      <w:numFmt w:val="bullet"/>
      <w:lvlText w:val="-"/>
      <w:lvlJc w:val="left"/>
      <w:pPr>
        <w:ind w:left="760" w:hanging="42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2">
    <w:nsid w:val="36B90B65"/>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788169E"/>
    <w:multiLevelType w:val="hybridMultilevel"/>
    <w:tmpl w:val="D9FC3A5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E16176"/>
    <w:multiLevelType w:val="hybridMultilevel"/>
    <w:tmpl w:val="2E609C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316D45"/>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46B95BC3"/>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93B1A8F"/>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4A740400"/>
    <w:multiLevelType w:val="hybridMultilevel"/>
    <w:tmpl w:val="5308AB92"/>
    <w:lvl w:ilvl="0" w:tplc="AEB03A5C">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E94858"/>
    <w:multiLevelType w:val="hybridMultilevel"/>
    <w:tmpl w:val="56847C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08075D6"/>
    <w:multiLevelType w:val="hybridMultilevel"/>
    <w:tmpl w:val="10BA0FE8"/>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2067CF1"/>
    <w:multiLevelType w:val="hybridMultilevel"/>
    <w:tmpl w:val="D9FC3A5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73FD2"/>
    <w:multiLevelType w:val="hybridMultilevel"/>
    <w:tmpl w:val="20F2362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7E0F91"/>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4"/>
  </w:num>
  <w:num w:numId="3">
    <w:abstractNumId w:val="20"/>
  </w:num>
  <w:num w:numId="4">
    <w:abstractNumId w:val="9"/>
  </w:num>
  <w:num w:numId="5">
    <w:abstractNumId w:val="36"/>
  </w:num>
  <w:num w:numId="6">
    <w:abstractNumId w:val="13"/>
  </w:num>
  <w:num w:numId="7">
    <w:abstractNumId w:val="8"/>
  </w:num>
  <w:num w:numId="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38"/>
  </w:num>
  <w:num w:numId="11">
    <w:abstractNumId w:val="3"/>
  </w:num>
  <w:num w:numId="12">
    <w:abstractNumId w:val="25"/>
  </w:num>
  <w:num w:numId="13">
    <w:abstractNumId w:val="16"/>
  </w:num>
  <w:num w:numId="14">
    <w:abstractNumId w:val="2"/>
  </w:num>
  <w:num w:numId="15">
    <w:abstractNumId w:val="39"/>
  </w:num>
  <w:num w:numId="16">
    <w:abstractNumId w:val="31"/>
  </w:num>
  <w:num w:numId="17">
    <w:abstractNumId w:val="7"/>
  </w:num>
  <w:num w:numId="18">
    <w:abstractNumId w:val="24"/>
  </w:num>
  <w:num w:numId="19">
    <w:abstractNumId w:val="6"/>
  </w:num>
  <w:num w:numId="20">
    <w:abstractNumId w:val="22"/>
  </w:num>
  <w:num w:numId="21">
    <w:abstractNumId w:val="30"/>
  </w:num>
  <w:num w:numId="22">
    <w:abstractNumId w:val="0"/>
  </w:num>
  <w:num w:numId="23">
    <w:abstractNumId w:val="35"/>
  </w:num>
  <w:num w:numId="24">
    <w:abstractNumId w:val="32"/>
  </w:num>
  <w:num w:numId="25">
    <w:abstractNumId w:val="12"/>
  </w:num>
  <w:num w:numId="26">
    <w:abstractNumId w:val="34"/>
  </w:num>
  <w:num w:numId="27">
    <w:abstractNumId w:val="33"/>
  </w:num>
  <w:num w:numId="28">
    <w:abstractNumId w:val="23"/>
  </w:num>
  <w:num w:numId="29">
    <w:abstractNumId w:val="1"/>
  </w:num>
  <w:num w:numId="30">
    <w:abstractNumId w:val="18"/>
  </w:num>
  <w:num w:numId="31">
    <w:abstractNumId w:val="28"/>
  </w:num>
  <w:num w:numId="32">
    <w:abstractNumId w:val="27"/>
  </w:num>
  <w:num w:numId="33">
    <w:abstractNumId w:val="17"/>
  </w:num>
  <w:num w:numId="34">
    <w:abstractNumId w:val="10"/>
  </w:num>
  <w:num w:numId="35">
    <w:abstractNumId w:val="26"/>
  </w:num>
  <w:num w:numId="36">
    <w:abstractNumId w:val="21"/>
  </w:num>
  <w:num w:numId="37">
    <w:abstractNumId w:val="11"/>
  </w:num>
  <w:num w:numId="38">
    <w:abstractNumId w:val="5"/>
  </w:num>
  <w:num w:numId="39">
    <w:abstractNumId w:val="19"/>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bbie Jia">
    <w15:presenceInfo w15:providerId="Windows Live" w15:userId="867277881b6d4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5FCC"/>
    <w:rsid w:val="00011A2B"/>
    <w:rsid w:val="000155CC"/>
    <w:rsid w:val="00015CCC"/>
    <w:rsid w:val="00021277"/>
    <w:rsid w:val="00022BD5"/>
    <w:rsid w:val="0002377A"/>
    <w:rsid w:val="00023950"/>
    <w:rsid w:val="00024D94"/>
    <w:rsid w:val="00025DD2"/>
    <w:rsid w:val="00031FB4"/>
    <w:rsid w:val="00033543"/>
    <w:rsid w:val="000342C2"/>
    <w:rsid w:val="00034938"/>
    <w:rsid w:val="00041AB2"/>
    <w:rsid w:val="00043332"/>
    <w:rsid w:val="00053281"/>
    <w:rsid w:val="00054DD6"/>
    <w:rsid w:val="0006638A"/>
    <w:rsid w:val="00075E79"/>
    <w:rsid w:val="00080D7A"/>
    <w:rsid w:val="00081903"/>
    <w:rsid w:val="00083D1B"/>
    <w:rsid w:val="000845D0"/>
    <w:rsid w:val="00085BA5"/>
    <w:rsid w:val="000909D2"/>
    <w:rsid w:val="000A0709"/>
    <w:rsid w:val="000A5318"/>
    <w:rsid w:val="000A5873"/>
    <w:rsid w:val="000A7424"/>
    <w:rsid w:val="000B086E"/>
    <w:rsid w:val="000B4063"/>
    <w:rsid w:val="000B583C"/>
    <w:rsid w:val="000B66C6"/>
    <w:rsid w:val="000B7D69"/>
    <w:rsid w:val="000C5726"/>
    <w:rsid w:val="000D26FF"/>
    <w:rsid w:val="000E1A17"/>
    <w:rsid w:val="000E1F26"/>
    <w:rsid w:val="000E4547"/>
    <w:rsid w:val="000F02B0"/>
    <w:rsid w:val="000F32F0"/>
    <w:rsid w:val="000F41DF"/>
    <w:rsid w:val="000F425C"/>
    <w:rsid w:val="000F755E"/>
    <w:rsid w:val="00103C26"/>
    <w:rsid w:val="001136B7"/>
    <w:rsid w:val="00123C41"/>
    <w:rsid w:val="00126EC2"/>
    <w:rsid w:val="00135272"/>
    <w:rsid w:val="0014373D"/>
    <w:rsid w:val="00147DE4"/>
    <w:rsid w:val="001508D5"/>
    <w:rsid w:val="00155AC3"/>
    <w:rsid w:val="00157532"/>
    <w:rsid w:val="00157AA6"/>
    <w:rsid w:val="00170FAC"/>
    <w:rsid w:val="001730DA"/>
    <w:rsid w:val="001802E7"/>
    <w:rsid w:val="00181AF9"/>
    <w:rsid w:val="00185147"/>
    <w:rsid w:val="001908EC"/>
    <w:rsid w:val="00195FE9"/>
    <w:rsid w:val="00196472"/>
    <w:rsid w:val="0019650B"/>
    <w:rsid w:val="001A2295"/>
    <w:rsid w:val="001A33D8"/>
    <w:rsid w:val="001A7007"/>
    <w:rsid w:val="001A7082"/>
    <w:rsid w:val="001B0631"/>
    <w:rsid w:val="001B3301"/>
    <w:rsid w:val="001C1A9F"/>
    <w:rsid w:val="001C4868"/>
    <w:rsid w:val="001C582D"/>
    <w:rsid w:val="001C7A4C"/>
    <w:rsid w:val="001C7AAD"/>
    <w:rsid w:val="001D47AA"/>
    <w:rsid w:val="001D69BD"/>
    <w:rsid w:val="001E1DDD"/>
    <w:rsid w:val="001E2B71"/>
    <w:rsid w:val="001F7061"/>
    <w:rsid w:val="002021A4"/>
    <w:rsid w:val="002024EE"/>
    <w:rsid w:val="0020563C"/>
    <w:rsid w:val="00206A7B"/>
    <w:rsid w:val="00207B7E"/>
    <w:rsid w:val="00210F09"/>
    <w:rsid w:val="00212414"/>
    <w:rsid w:val="00212570"/>
    <w:rsid w:val="0021287E"/>
    <w:rsid w:val="00215A0D"/>
    <w:rsid w:val="0021759C"/>
    <w:rsid w:val="002204E9"/>
    <w:rsid w:val="002208D3"/>
    <w:rsid w:val="00220AEA"/>
    <w:rsid w:val="00222029"/>
    <w:rsid w:val="00222F83"/>
    <w:rsid w:val="00224C7E"/>
    <w:rsid w:val="00225B0E"/>
    <w:rsid w:val="00226463"/>
    <w:rsid w:val="002327FF"/>
    <w:rsid w:val="00234E82"/>
    <w:rsid w:val="00236491"/>
    <w:rsid w:val="00241D7D"/>
    <w:rsid w:val="0024401D"/>
    <w:rsid w:val="00244995"/>
    <w:rsid w:val="0025029F"/>
    <w:rsid w:val="00251F94"/>
    <w:rsid w:val="0026526C"/>
    <w:rsid w:val="0026636A"/>
    <w:rsid w:val="0026636E"/>
    <w:rsid w:val="0026720E"/>
    <w:rsid w:val="00270209"/>
    <w:rsid w:val="00270A40"/>
    <w:rsid w:val="00274174"/>
    <w:rsid w:val="00277066"/>
    <w:rsid w:val="00286EE6"/>
    <w:rsid w:val="0028743F"/>
    <w:rsid w:val="002979B8"/>
    <w:rsid w:val="002A223C"/>
    <w:rsid w:val="002A38EA"/>
    <w:rsid w:val="002A4047"/>
    <w:rsid w:val="002A5307"/>
    <w:rsid w:val="002B38E7"/>
    <w:rsid w:val="002B68CC"/>
    <w:rsid w:val="002C55FC"/>
    <w:rsid w:val="002D164B"/>
    <w:rsid w:val="002D3A40"/>
    <w:rsid w:val="002D7438"/>
    <w:rsid w:val="002E4075"/>
    <w:rsid w:val="002E465D"/>
    <w:rsid w:val="002F065D"/>
    <w:rsid w:val="002F10B7"/>
    <w:rsid w:val="002F1A19"/>
    <w:rsid w:val="002F2197"/>
    <w:rsid w:val="002F3763"/>
    <w:rsid w:val="002F4F1E"/>
    <w:rsid w:val="002F7A4F"/>
    <w:rsid w:val="0030322A"/>
    <w:rsid w:val="003039C3"/>
    <w:rsid w:val="003046C9"/>
    <w:rsid w:val="00305A78"/>
    <w:rsid w:val="00306A50"/>
    <w:rsid w:val="00306C40"/>
    <w:rsid w:val="003138D0"/>
    <w:rsid w:val="003147A4"/>
    <w:rsid w:val="00314CCE"/>
    <w:rsid w:val="00314DFF"/>
    <w:rsid w:val="00322715"/>
    <w:rsid w:val="00325A28"/>
    <w:rsid w:val="0032613F"/>
    <w:rsid w:val="003267DA"/>
    <w:rsid w:val="00327D7D"/>
    <w:rsid w:val="00331A14"/>
    <w:rsid w:val="00340C9A"/>
    <w:rsid w:val="00344E81"/>
    <w:rsid w:val="00344F63"/>
    <w:rsid w:val="00347BF2"/>
    <w:rsid w:val="00351A3B"/>
    <w:rsid w:val="0035651C"/>
    <w:rsid w:val="0036255A"/>
    <w:rsid w:val="00367BE3"/>
    <w:rsid w:val="00371E17"/>
    <w:rsid w:val="00375554"/>
    <w:rsid w:val="00382F73"/>
    <w:rsid w:val="00384F3C"/>
    <w:rsid w:val="00390552"/>
    <w:rsid w:val="00390E66"/>
    <w:rsid w:val="003933A2"/>
    <w:rsid w:val="00394FCF"/>
    <w:rsid w:val="00396479"/>
    <w:rsid w:val="0039687E"/>
    <w:rsid w:val="003A08C5"/>
    <w:rsid w:val="003A23BF"/>
    <w:rsid w:val="003A2B92"/>
    <w:rsid w:val="003A2EA9"/>
    <w:rsid w:val="003B0341"/>
    <w:rsid w:val="003B07D8"/>
    <w:rsid w:val="003B09D2"/>
    <w:rsid w:val="003B5296"/>
    <w:rsid w:val="003B552F"/>
    <w:rsid w:val="003B7FD0"/>
    <w:rsid w:val="003C2BE8"/>
    <w:rsid w:val="003C2C31"/>
    <w:rsid w:val="003C2C34"/>
    <w:rsid w:val="003D113A"/>
    <w:rsid w:val="003D2655"/>
    <w:rsid w:val="003D4541"/>
    <w:rsid w:val="003D66CB"/>
    <w:rsid w:val="003D6E45"/>
    <w:rsid w:val="003D7B2A"/>
    <w:rsid w:val="003D7FE4"/>
    <w:rsid w:val="003E1186"/>
    <w:rsid w:val="003E1CB9"/>
    <w:rsid w:val="003E3AD2"/>
    <w:rsid w:val="003F1C6A"/>
    <w:rsid w:val="00404D99"/>
    <w:rsid w:val="00406EF1"/>
    <w:rsid w:val="00413289"/>
    <w:rsid w:val="0041480C"/>
    <w:rsid w:val="00414882"/>
    <w:rsid w:val="00414923"/>
    <w:rsid w:val="0041746D"/>
    <w:rsid w:val="00424270"/>
    <w:rsid w:val="00437A06"/>
    <w:rsid w:val="004402B5"/>
    <w:rsid w:val="00440E3F"/>
    <w:rsid w:val="0044329C"/>
    <w:rsid w:val="004442D8"/>
    <w:rsid w:val="00445A60"/>
    <w:rsid w:val="00466FEB"/>
    <w:rsid w:val="004675E7"/>
    <w:rsid w:val="004725BE"/>
    <w:rsid w:val="00481360"/>
    <w:rsid w:val="004837AD"/>
    <w:rsid w:val="00493618"/>
    <w:rsid w:val="004937FC"/>
    <w:rsid w:val="004A0F30"/>
    <w:rsid w:val="004A1538"/>
    <w:rsid w:val="004A1C2B"/>
    <w:rsid w:val="004A301E"/>
    <w:rsid w:val="004A7502"/>
    <w:rsid w:val="004B5B30"/>
    <w:rsid w:val="004B7350"/>
    <w:rsid w:val="004D182F"/>
    <w:rsid w:val="004D578A"/>
    <w:rsid w:val="004D6DEC"/>
    <w:rsid w:val="004E6FE0"/>
    <w:rsid w:val="004F6456"/>
    <w:rsid w:val="0050330B"/>
    <w:rsid w:val="005037E0"/>
    <w:rsid w:val="00510E32"/>
    <w:rsid w:val="005126A9"/>
    <w:rsid w:val="00516F00"/>
    <w:rsid w:val="005272BB"/>
    <w:rsid w:val="00530037"/>
    <w:rsid w:val="00530B0A"/>
    <w:rsid w:val="005320AE"/>
    <w:rsid w:val="00541006"/>
    <w:rsid w:val="00543768"/>
    <w:rsid w:val="00547386"/>
    <w:rsid w:val="00553EA7"/>
    <w:rsid w:val="0056287F"/>
    <w:rsid w:val="00564D8B"/>
    <w:rsid w:val="00565DAA"/>
    <w:rsid w:val="005673D4"/>
    <w:rsid w:val="005703AF"/>
    <w:rsid w:val="005725C0"/>
    <w:rsid w:val="0058008E"/>
    <w:rsid w:val="00581D7B"/>
    <w:rsid w:val="00582CD6"/>
    <w:rsid w:val="00584091"/>
    <w:rsid w:val="005919CC"/>
    <w:rsid w:val="00593031"/>
    <w:rsid w:val="0059305A"/>
    <w:rsid w:val="00594297"/>
    <w:rsid w:val="00595D96"/>
    <w:rsid w:val="005A1299"/>
    <w:rsid w:val="005B01B3"/>
    <w:rsid w:val="005B2ADF"/>
    <w:rsid w:val="005B4FE9"/>
    <w:rsid w:val="005B52F8"/>
    <w:rsid w:val="005B5D3B"/>
    <w:rsid w:val="005C01E8"/>
    <w:rsid w:val="005C2275"/>
    <w:rsid w:val="005C7AD7"/>
    <w:rsid w:val="005C7E6F"/>
    <w:rsid w:val="005D2205"/>
    <w:rsid w:val="005D2940"/>
    <w:rsid w:val="005D5843"/>
    <w:rsid w:val="005D7C34"/>
    <w:rsid w:val="005E3CE1"/>
    <w:rsid w:val="005E77F1"/>
    <w:rsid w:val="005F1E99"/>
    <w:rsid w:val="005F2D7C"/>
    <w:rsid w:val="00601440"/>
    <w:rsid w:val="00603DD2"/>
    <w:rsid w:val="00607673"/>
    <w:rsid w:val="00607D8A"/>
    <w:rsid w:val="0061152D"/>
    <w:rsid w:val="00612281"/>
    <w:rsid w:val="00616432"/>
    <w:rsid w:val="006165EC"/>
    <w:rsid w:val="00616948"/>
    <w:rsid w:val="00617551"/>
    <w:rsid w:val="0062073A"/>
    <w:rsid w:val="00620763"/>
    <w:rsid w:val="006262E0"/>
    <w:rsid w:val="00630287"/>
    <w:rsid w:val="00631C62"/>
    <w:rsid w:val="00646C5D"/>
    <w:rsid w:val="006706F9"/>
    <w:rsid w:val="00675151"/>
    <w:rsid w:val="006759D3"/>
    <w:rsid w:val="00676610"/>
    <w:rsid w:val="00677F14"/>
    <w:rsid w:val="006812AA"/>
    <w:rsid w:val="0068543B"/>
    <w:rsid w:val="006902D8"/>
    <w:rsid w:val="00690DA9"/>
    <w:rsid w:val="00691763"/>
    <w:rsid w:val="0069370A"/>
    <w:rsid w:val="00695600"/>
    <w:rsid w:val="00696E17"/>
    <w:rsid w:val="006A18ED"/>
    <w:rsid w:val="006B2AB4"/>
    <w:rsid w:val="006B7043"/>
    <w:rsid w:val="006C19A6"/>
    <w:rsid w:val="006C2AC4"/>
    <w:rsid w:val="006C46E9"/>
    <w:rsid w:val="006C615A"/>
    <w:rsid w:val="006C73C2"/>
    <w:rsid w:val="006D2D1D"/>
    <w:rsid w:val="006D3671"/>
    <w:rsid w:val="006D37AD"/>
    <w:rsid w:val="006D5364"/>
    <w:rsid w:val="006E2297"/>
    <w:rsid w:val="006E2D33"/>
    <w:rsid w:val="006E3343"/>
    <w:rsid w:val="006F3368"/>
    <w:rsid w:val="006F6DAE"/>
    <w:rsid w:val="0070183A"/>
    <w:rsid w:val="007030B7"/>
    <w:rsid w:val="007072D3"/>
    <w:rsid w:val="007139F9"/>
    <w:rsid w:val="007204B2"/>
    <w:rsid w:val="0072393B"/>
    <w:rsid w:val="0072595D"/>
    <w:rsid w:val="007267A0"/>
    <w:rsid w:val="00727A49"/>
    <w:rsid w:val="00732A52"/>
    <w:rsid w:val="007352E9"/>
    <w:rsid w:val="00740D97"/>
    <w:rsid w:val="00742D3E"/>
    <w:rsid w:val="007468B0"/>
    <w:rsid w:val="007502BD"/>
    <w:rsid w:val="007518EE"/>
    <w:rsid w:val="00754B89"/>
    <w:rsid w:val="00757C04"/>
    <w:rsid w:val="00772418"/>
    <w:rsid w:val="007776AE"/>
    <w:rsid w:val="00777E40"/>
    <w:rsid w:val="007964A2"/>
    <w:rsid w:val="007A0561"/>
    <w:rsid w:val="007A5E07"/>
    <w:rsid w:val="007B02E7"/>
    <w:rsid w:val="007B1ED5"/>
    <w:rsid w:val="007B3C07"/>
    <w:rsid w:val="007B3EF3"/>
    <w:rsid w:val="007B7026"/>
    <w:rsid w:val="007C09EF"/>
    <w:rsid w:val="007C59AE"/>
    <w:rsid w:val="007D3729"/>
    <w:rsid w:val="007D4695"/>
    <w:rsid w:val="007D79AF"/>
    <w:rsid w:val="007E6233"/>
    <w:rsid w:val="007F678E"/>
    <w:rsid w:val="0080200C"/>
    <w:rsid w:val="008055A2"/>
    <w:rsid w:val="00817A28"/>
    <w:rsid w:val="00820AF2"/>
    <w:rsid w:val="0082359D"/>
    <w:rsid w:val="00831866"/>
    <w:rsid w:val="0083380E"/>
    <w:rsid w:val="00837A66"/>
    <w:rsid w:val="00851EF1"/>
    <w:rsid w:val="00854518"/>
    <w:rsid w:val="00860701"/>
    <w:rsid w:val="00871B39"/>
    <w:rsid w:val="0087634A"/>
    <w:rsid w:val="00891097"/>
    <w:rsid w:val="00891F4A"/>
    <w:rsid w:val="0089656E"/>
    <w:rsid w:val="00896E67"/>
    <w:rsid w:val="008B1CCC"/>
    <w:rsid w:val="008B49D9"/>
    <w:rsid w:val="008C01B9"/>
    <w:rsid w:val="008C086A"/>
    <w:rsid w:val="008C28EA"/>
    <w:rsid w:val="008C3B41"/>
    <w:rsid w:val="008C4491"/>
    <w:rsid w:val="008C4916"/>
    <w:rsid w:val="008C4F6D"/>
    <w:rsid w:val="008D105A"/>
    <w:rsid w:val="008D46B1"/>
    <w:rsid w:val="008D7B1C"/>
    <w:rsid w:val="008E00C5"/>
    <w:rsid w:val="008E05AD"/>
    <w:rsid w:val="008E05C8"/>
    <w:rsid w:val="00903A86"/>
    <w:rsid w:val="00912F9A"/>
    <w:rsid w:val="00916FBB"/>
    <w:rsid w:val="00917B10"/>
    <w:rsid w:val="00917ECD"/>
    <w:rsid w:val="0092756E"/>
    <w:rsid w:val="009308C1"/>
    <w:rsid w:val="00932212"/>
    <w:rsid w:val="00932873"/>
    <w:rsid w:val="009359CB"/>
    <w:rsid w:val="009474E4"/>
    <w:rsid w:val="009474F3"/>
    <w:rsid w:val="00952956"/>
    <w:rsid w:val="00953244"/>
    <w:rsid w:val="00953F87"/>
    <w:rsid w:val="0095780B"/>
    <w:rsid w:val="00964840"/>
    <w:rsid w:val="00964D89"/>
    <w:rsid w:val="00965255"/>
    <w:rsid w:val="00970DD1"/>
    <w:rsid w:val="00973001"/>
    <w:rsid w:val="009753CB"/>
    <w:rsid w:val="009831FB"/>
    <w:rsid w:val="009876E5"/>
    <w:rsid w:val="009940CD"/>
    <w:rsid w:val="009A4713"/>
    <w:rsid w:val="009B0916"/>
    <w:rsid w:val="009B2F6A"/>
    <w:rsid w:val="009B327F"/>
    <w:rsid w:val="009B47D0"/>
    <w:rsid w:val="009B592D"/>
    <w:rsid w:val="009B7252"/>
    <w:rsid w:val="009C0134"/>
    <w:rsid w:val="009C2241"/>
    <w:rsid w:val="009C2D65"/>
    <w:rsid w:val="009C354E"/>
    <w:rsid w:val="009D432F"/>
    <w:rsid w:val="009D569F"/>
    <w:rsid w:val="009D5DE6"/>
    <w:rsid w:val="009E2A86"/>
    <w:rsid w:val="009F1A3F"/>
    <w:rsid w:val="009F1E29"/>
    <w:rsid w:val="00A01EA9"/>
    <w:rsid w:val="00A07528"/>
    <w:rsid w:val="00A13DDC"/>
    <w:rsid w:val="00A1495C"/>
    <w:rsid w:val="00A15144"/>
    <w:rsid w:val="00A15D72"/>
    <w:rsid w:val="00A2204A"/>
    <w:rsid w:val="00A24B53"/>
    <w:rsid w:val="00A30E1A"/>
    <w:rsid w:val="00A35344"/>
    <w:rsid w:val="00A40FAC"/>
    <w:rsid w:val="00A434AF"/>
    <w:rsid w:val="00A51353"/>
    <w:rsid w:val="00A62366"/>
    <w:rsid w:val="00A63D88"/>
    <w:rsid w:val="00A672EB"/>
    <w:rsid w:val="00A70837"/>
    <w:rsid w:val="00A7307A"/>
    <w:rsid w:val="00A744B9"/>
    <w:rsid w:val="00A7494A"/>
    <w:rsid w:val="00A823BA"/>
    <w:rsid w:val="00A86976"/>
    <w:rsid w:val="00A9066A"/>
    <w:rsid w:val="00A90C6F"/>
    <w:rsid w:val="00A91700"/>
    <w:rsid w:val="00A9227A"/>
    <w:rsid w:val="00AA0FB4"/>
    <w:rsid w:val="00AA16DE"/>
    <w:rsid w:val="00AA3A7E"/>
    <w:rsid w:val="00AA6BC2"/>
    <w:rsid w:val="00AA78DB"/>
    <w:rsid w:val="00AB15CC"/>
    <w:rsid w:val="00AB5262"/>
    <w:rsid w:val="00AC09D1"/>
    <w:rsid w:val="00AC263B"/>
    <w:rsid w:val="00AC45B5"/>
    <w:rsid w:val="00AC483A"/>
    <w:rsid w:val="00AC4BD8"/>
    <w:rsid w:val="00AD170B"/>
    <w:rsid w:val="00AD20C0"/>
    <w:rsid w:val="00AD21D4"/>
    <w:rsid w:val="00AD68A2"/>
    <w:rsid w:val="00AD7E10"/>
    <w:rsid w:val="00AE032E"/>
    <w:rsid w:val="00AE08D4"/>
    <w:rsid w:val="00AE307F"/>
    <w:rsid w:val="00AF2077"/>
    <w:rsid w:val="00B0083B"/>
    <w:rsid w:val="00B03B06"/>
    <w:rsid w:val="00B03C23"/>
    <w:rsid w:val="00B06C2A"/>
    <w:rsid w:val="00B13775"/>
    <w:rsid w:val="00B14757"/>
    <w:rsid w:val="00B164AB"/>
    <w:rsid w:val="00B16701"/>
    <w:rsid w:val="00B20D65"/>
    <w:rsid w:val="00B35061"/>
    <w:rsid w:val="00B51F16"/>
    <w:rsid w:val="00B54E47"/>
    <w:rsid w:val="00B64509"/>
    <w:rsid w:val="00B706D1"/>
    <w:rsid w:val="00B72637"/>
    <w:rsid w:val="00B77658"/>
    <w:rsid w:val="00B83D79"/>
    <w:rsid w:val="00B93B97"/>
    <w:rsid w:val="00B966B5"/>
    <w:rsid w:val="00BA2A37"/>
    <w:rsid w:val="00BA2A59"/>
    <w:rsid w:val="00BA670F"/>
    <w:rsid w:val="00BA6B0B"/>
    <w:rsid w:val="00BA7DB7"/>
    <w:rsid w:val="00BB2D16"/>
    <w:rsid w:val="00BC04F9"/>
    <w:rsid w:val="00BC1FC2"/>
    <w:rsid w:val="00BC204D"/>
    <w:rsid w:val="00BC59AA"/>
    <w:rsid w:val="00BC69C5"/>
    <w:rsid w:val="00BC7D00"/>
    <w:rsid w:val="00BD00C7"/>
    <w:rsid w:val="00BD1C87"/>
    <w:rsid w:val="00BD3C21"/>
    <w:rsid w:val="00BD56FD"/>
    <w:rsid w:val="00BD6D6A"/>
    <w:rsid w:val="00BE11E3"/>
    <w:rsid w:val="00BE3722"/>
    <w:rsid w:val="00BE5262"/>
    <w:rsid w:val="00BF05CF"/>
    <w:rsid w:val="00BF2C19"/>
    <w:rsid w:val="00BF5479"/>
    <w:rsid w:val="00C0109C"/>
    <w:rsid w:val="00C053C7"/>
    <w:rsid w:val="00C12B8C"/>
    <w:rsid w:val="00C1404E"/>
    <w:rsid w:val="00C15400"/>
    <w:rsid w:val="00C21224"/>
    <w:rsid w:val="00C3571E"/>
    <w:rsid w:val="00C35E89"/>
    <w:rsid w:val="00C41310"/>
    <w:rsid w:val="00C430CF"/>
    <w:rsid w:val="00C43CF9"/>
    <w:rsid w:val="00C464CD"/>
    <w:rsid w:val="00C572A2"/>
    <w:rsid w:val="00C60C7D"/>
    <w:rsid w:val="00C64390"/>
    <w:rsid w:val="00C64590"/>
    <w:rsid w:val="00C6633D"/>
    <w:rsid w:val="00C73738"/>
    <w:rsid w:val="00C74F13"/>
    <w:rsid w:val="00C77040"/>
    <w:rsid w:val="00C81A2F"/>
    <w:rsid w:val="00C838AF"/>
    <w:rsid w:val="00C83930"/>
    <w:rsid w:val="00C84571"/>
    <w:rsid w:val="00C918EE"/>
    <w:rsid w:val="00C942E8"/>
    <w:rsid w:val="00C97136"/>
    <w:rsid w:val="00C97CBC"/>
    <w:rsid w:val="00CA36C7"/>
    <w:rsid w:val="00CA4968"/>
    <w:rsid w:val="00CB15F2"/>
    <w:rsid w:val="00CB351E"/>
    <w:rsid w:val="00CB4D74"/>
    <w:rsid w:val="00CC798D"/>
    <w:rsid w:val="00CD5081"/>
    <w:rsid w:val="00CD56C8"/>
    <w:rsid w:val="00CE00D0"/>
    <w:rsid w:val="00CE51C3"/>
    <w:rsid w:val="00CE6716"/>
    <w:rsid w:val="00CE7383"/>
    <w:rsid w:val="00CF3D97"/>
    <w:rsid w:val="00CF753E"/>
    <w:rsid w:val="00CF7A26"/>
    <w:rsid w:val="00D147BA"/>
    <w:rsid w:val="00D2456A"/>
    <w:rsid w:val="00D25FA0"/>
    <w:rsid w:val="00D31DB5"/>
    <w:rsid w:val="00D4153B"/>
    <w:rsid w:val="00D43F81"/>
    <w:rsid w:val="00D674AA"/>
    <w:rsid w:val="00D71DEE"/>
    <w:rsid w:val="00D75D00"/>
    <w:rsid w:val="00D92E3E"/>
    <w:rsid w:val="00D9560D"/>
    <w:rsid w:val="00D9742B"/>
    <w:rsid w:val="00DA06D3"/>
    <w:rsid w:val="00DA1BF5"/>
    <w:rsid w:val="00DA4C6D"/>
    <w:rsid w:val="00DA5EFF"/>
    <w:rsid w:val="00DA67DE"/>
    <w:rsid w:val="00DB2C79"/>
    <w:rsid w:val="00DB70F4"/>
    <w:rsid w:val="00DB7806"/>
    <w:rsid w:val="00DC336B"/>
    <w:rsid w:val="00DC3C3A"/>
    <w:rsid w:val="00DC43D7"/>
    <w:rsid w:val="00DC4D31"/>
    <w:rsid w:val="00DC527A"/>
    <w:rsid w:val="00DD11D1"/>
    <w:rsid w:val="00DD3BA2"/>
    <w:rsid w:val="00DD44F4"/>
    <w:rsid w:val="00DE0E6F"/>
    <w:rsid w:val="00DE48F9"/>
    <w:rsid w:val="00DE4F29"/>
    <w:rsid w:val="00DE76C8"/>
    <w:rsid w:val="00DF2DB5"/>
    <w:rsid w:val="00DF3909"/>
    <w:rsid w:val="00E061EC"/>
    <w:rsid w:val="00E078F8"/>
    <w:rsid w:val="00E12285"/>
    <w:rsid w:val="00E13DB9"/>
    <w:rsid w:val="00E21560"/>
    <w:rsid w:val="00E21B9C"/>
    <w:rsid w:val="00E22BF5"/>
    <w:rsid w:val="00E257D7"/>
    <w:rsid w:val="00E268B1"/>
    <w:rsid w:val="00E27870"/>
    <w:rsid w:val="00E34045"/>
    <w:rsid w:val="00E34C15"/>
    <w:rsid w:val="00E36682"/>
    <w:rsid w:val="00E37F64"/>
    <w:rsid w:val="00E408DA"/>
    <w:rsid w:val="00E44BD2"/>
    <w:rsid w:val="00E46039"/>
    <w:rsid w:val="00E47A01"/>
    <w:rsid w:val="00E51F9B"/>
    <w:rsid w:val="00E563D3"/>
    <w:rsid w:val="00E65AB8"/>
    <w:rsid w:val="00E743A3"/>
    <w:rsid w:val="00E74F5D"/>
    <w:rsid w:val="00E83E3D"/>
    <w:rsid w:val="00E86025"/>
    <w:rsid w:val="00E91EC7"/>
    <w:rsid w:val="00E95627"/>
    <w:rsid w:val="00EA0D5B"/>
    <w:rsid w:val="00EA3A38"/>
    <w:rsid w:val="00EA7928"/>
    <w:rsid w:val="00EA7FC3"/>
    <w:rsid w:val="00EB4333"/>
    <w:rsid w:val="00EB52C4"/>
    <w:rsid w:val="00EC0A50"/>
    <w:rsid w:val="00EC2B99"/>
    <w:rsid w:val="00EC3143"/>
    <w:rsid w:val="00ED2F36"/>
    <w:rsid w:val="00ED344E"/>
    <w:rsid w:val="00ED572E"/>
    <w:rsid w:val="00ED5EFD"/>
    <w:rsid w:val="00EE0FDE"/>
    <w:rsid w:val="00EE15B7"/>
    <w:rsid w:val="00EE7A47"/>
    <w:rsid w:val="00EF292A"/>
    <w:rsid w:val="00EF5B5F"/>
    <w:rsid w:val="00F14F7A"/>
    <w:rsid w:val="00F15B75"/>
    <w:rsid w:val="00F21D63"/>
    <w:rsid w:val="00F23313"/>
    <w:rsid w:val="00F26C37"/>
    <w:rsid w:val="00F27759"/>
    <w:rsid w:val="00F34D23"/>
    <w:rsid w:val="00F35FDF"/>
    <w:rsid w:val="00F4583C"/>
    <w:rsid w:val="00F45E48"/>
    <w:rsid w:val="00F51440"/>
    <w:rsid w:val="00F5739D"/>
    <w:rsid w:val="00F64679"/>
    <w:rsid w:val="00F64A99"/>
    <w:rsid w:val="00F65543"/>
    <w:rsid w:val="00F71A6E"/>
    <w:rsid w:val="00F81941"/>
    <w:rsid w:val="00F83CE9"/>
    <w:rsid w:val="00F91E5E"/>
    <w:rsid w:val="00F935A7"/>
    <w:rsid w:val="00F95864"/>
    <w:rsid w:val="00FA4ECD"/>
    <w:rsid w:val="00FB5BB4"/>
    <w:rsid w:val="00FB6C03"/>
    <w:rsid w:val="00FC0822"/>
    <w:rsid w:val="00FD02D1"/>
    <w:rsid w:val="00FD1CDD"/>
    <w:rsid w:val="00FD2922"/>
    <w:rsid w:val="00FD47BA"/>
    <w:rsid w:val="00FD4EAE"/>
    <w:rsid w:val="00FD7BC6"/>
    <w:rsid w:val="00FE1023"/>
    <w:rsid w:val="00FE352E"/>
    <w:rsid w:val="00FE5CD7"/>
    <w:rsid w:val="00FF26A0"/>
    <w:rsid w:val="00FF5719"/>
    <w:rsid w:val="00FF642D"/>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12D396-654D-4BD3-B2AC-C4987C883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2022-11-04T08:13:00Z</dcterms:created>
  <dcterms:modified xsi:type="dcterms:W3CDTF">2022-11-04T08:37:00Z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